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34" w:type="dxa"/>
        <w:tblLook w:val="04A0" w:firstRow="1" w:lastRow="0" w:firstColumn="1" w:lastColumn="0" w:noHBand="0" w:noVBand="1"/>
      </w:tblPr>
      <w:tblGrid>
        <w:gridCol w:w="5103"/>
        <w:gridCol w:w="5246"/>
      </w:tblGrid>
      <w:tr w:rsidR="009A58D3" w:rsidRPr="00B10094" w14:paraId="11140ACF" w14:textId="77777777" w:rsidTr="003469F2">
        <w:tc>
          <w:tcPr>
            <w:tcW w:w="5103" w:type="dxa"/>
            <w:shd w:val="clear" w:color="auto" w:fill="auto"/>
          </w:tcPr>
          <w:p w14:paraId="6E0D2573" w14:textId="77777777" w:rsidR="009A58D3" w:rsidRPr="00690BC2" w:rsidRDefault="009A58D3" w:rsidP="009A58D3">
            <w:pPr>
              <w:spacing w:after="0" w:line="240" w:lineRule="auto"/>
              <w:ind w:right="33" w:firstLine="34"/>
              <w:rPr>
                <w:rFonts w:ascii="Times New Roman" w:eastAsia="Times New Roman" w:hAnsi="Times New Roman" w:cs="Times New Roman"/>
                <w:sz w:val="24"/>
                <w:szCs w:val="24"/>
                <w:lang w:val="en-US"/>
              </w:rPr>
            </w:pPr>
          </w:p>
          <w:p w14:paraId="0962966D" w14:textId="77777777" w:rsidR="009A58D3" w:rsidRPr="00B10094" w:rsidRDefault="009A58D3" w:rsidP="009A58D3">
            <w:pPr>
              <w:spacing w:after="0" w:line="240" w:lineRule="auto"/>
              <w:ind w:left="34" w:right="33" w:firstLine="34"/>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Статья сметы затрат (источник):</w:t>
            </w:r>
          </w:p>
          <w:p w14:paraId="263183EE" w14:textId="77777777" w:rsidR="009A58D3" w:rsidRPr="00B10094" w:rsidRDefault="009A58D3" w:rsidP="009A58D3">
            <w:pPr>
              <w:spacing w:after="0" w:line="240" w:lineRule="auto"/>
              <w:ind w:left="34" w:right="33" w:firstLine="34"/>
              <w:rPr>
                <w:rFonts w:ascii="Times New Roman" w:eastAsia="Times New Roman" w:hAnsi="Times New Roman" w:cs="Times New Roman"/>
                <w:sz w:val="24"/>
                <w:szCs w:val="24"/>
                <w:u w:val="single"/>
              </w:rPr>
            </w:pPr>
            <w:r w:rsidRPr="00B10094">
              <w:rPr>
                <w:rFonts w:ascii="Times New Roman" w:eastAsia="Times New Roman" w:hAnsi="Times New Roman" w:cs="Times New Roman"/>
                <w:sz w:val="24"/>
                <w:szCs w:val="24"/>
                <w:u w:val="single"/>
              </w:rPr>
              <w:t>Прочие услуги охраны</w:t>
            </w:r>
          </w:p>
          <w:p w14:paraId="549EFB01" w14:textId="77777777" w:rsidR="009A58D3" w:rsidRPr="00B10094" w:rsidRDefault="009A58D3" w:rsidP="009A58D3">
            <w:pPr>
              <w:spacing w:after="0" w:line="240" w:lineRule="auto"/>
              <w:ind w:left="34" w:right="33" w:firstLine="34"/>
              <w:rPr>
                <w:rFonts w:ascii="Times New Roman" w:hAnsi="Times New Roman"/>
                <w:b/>
                <w:sz w:val="24"/>
                <w:szCs w:val="24"/>
              </w:rPr>
            </w:pPr>
          </w:p>
          <w:p w14:paraId="72104262" w14:textId="77777777" w:rsidR="009A58D3" w:rsidRPr="00B10094" w:rsidRDefault="009A58D3" w:rsidP="009A58D3">
            <w:pPr>
              <w:spacing w:after="0" w:line="240" w:lineRule="auto"/>
              <w:ind w:left="34" w:right="33" w:firstLine="34"/>
              <w:rPr>
                <w:rFonts w:ascii="Times New Roman" w:eastAsia="Times New Roman" w:hAnsi="Times New Roman" w:cs="Times New Roman"/>
                <w:sz w:val="24"/>
                <w:szCs w:val="24"/>
              </w:rPr>
            </w:pPr>
            <w:r w:rsidRPr="00B10094">
              <w:rPr>
                <w:rFonts w:ascii="Times New Roman" w:eastAsia="Times New Roman" w:hAnsi="Times New Roman" w:cs="Times New Roman"/>
                <w:b/>
                <w:sz w:val="24"/>
                <w:szCs w:val="24"/>
              </w:rPr>
              <w:t>«СОГЛАСОВАНО»</w:t>
            </w:r>
          </w:p>
        </w:tc>
        <w:tc>
          <w:tcPr>
            <w:tcW w:w="5246" w:type="dxa"/>
            <w:shd w:val="clear" w:color="auto" w:fill="auto"/>
          </w:tcPr>
          <w:p w14:paraId="74CF8E74" w14:textId="77777777" w:rsidR="009A58D3" w:rsidRPr="00B10094" w:rsidRDefault="009A58D3" w:rsidP="009A58D3">
            <w:pPr>
              <w:spacing w:after="0" w:line="240" w:lineRule="auto"/>
              <w:ind w:left="34" w:right="33" w:firstLine="567"/>
              <w:jc w:val="center"/>
              <w:rPr>
                <w:rFonts w:ascii="Times New Roman" w:eastAsia="Times New Roman" w:hAnsi="Times New Roman" w:cs="Times New Roman"/>
                <w:b/>
                <w:sz w:val="24"/>
                <w:szCs w:val="24"/>
              </w:rPr>
            </w:pPr>
          </w:p>
          <w:p w14:paraId="5998E4DC" w14:textId="77777777" w:rsidR="009A58D3" w:rsidRPr="00B10094" w:rsidRDefault="009A58D3" w:rsidP="009A58D3">
            <w:pPr>
              <w:spacing w:after="0" w:line="240" w:lineRule="auto"/>
              <w:ind w:left="34" w:right="33" w:firstLine="567"/>
              <w:jc w:val="center"/>
              <w:rPr>
                <w:rFonts w:ascii="Times New Roman" w:eastAsia="Times New Roman" w:hAnsi="Times New Roman" w:cs="Times New Roman"/>
                <w:b/>
                <w:sz w:val="24"/>
                <w:szCs w:val="24"/>
              </w:rPr>
            </w:pPr>
          </w:p>
          <w:p w14:paraId="5990BB57" w14:textId="77777777" w:rsidR="009A58D3" w:rsidRPr="00B10094" w:rsidRDefault="009A58D3" w:rsidP="009A58D3">
            <w:pPr>
              <w:spacing w:after="0" w:line="240" w:lineRule="auto"/>
              <w:ind w:right="33" w:firstLine="567"/>
              <w:rPr>
                <w:rFonts w:ascii="Times New Roman" w:eastAsia="Times New Roman" w:hAnsi="Times New Roman" w:cs="Times New Roman"/>
                <w:b/>
                <w:sz w:val="24"/>
                <w:szCs w:val="24"/>
              </w:rPr>
            </w:pPr>
          </w:p>
          <w:p w14:paraId="206FD645" w14:textId="77777777" w:rsidR="009A58D3" w:rsidRPr="00B10094" w:rsidRDefault="009A58D3" w:rsidP="009A58D3">
            <w:pPr>
              <w:spacing w:after="0" w:line="240" w:lineRule="auto"/>
              <w:ind w:left="34" w:right="33" w:firstLine="567"/>
              <w:rPr>
                <w:rFonts w:ascii="Times New Roman" w:hAnsi="Times New Roman"/>
                <w:b/>
                <w:sz w:val="24"/>
                <w:szCs w:val="24"/>
              </w:rPr>
            </w:pPr>
          </w:p>
          <w:p w14:paraId="7D7BCA7D" w14:textId="77777777" w:rsidR="009A58D3" w:rsidRPr="00B10094" w:rsidRDefault="009A58D3" w:rsidP="009A58D3">
            <w:pPr>
              <w:spacing w:after="0" w:line="240" w:lineRule="auto"/>
              <w:ind w:left="34" w:right="33" w:firstLine="567"/>
              <w:rPr>
                <w:rFonts w:ascii="Times New Roman" w:eastAsia="Times New Roman" w:hAnsi="Times New Roman" w:cs="Times New Roman"/>
                <w:b/>
                <w:sz w:val="24"/>
                <w:szCs w:val="24"/>
              </w:rPr>
            </w:pPr>
            <w:r w:rsidRPr="00B10094">
              <w:rPr>
                <w:rFonts w:ascii="Times New Roman" w:eastAsia="Times New Roman" w:hAnsi="Times New Roman" w:cs="Times New Roman"/>
                <w:b/>
                <w:sz w:val="24"/>
                <w:szCs w:val="24"/>
              </w:rPr>
              <w:t xml:space="preserve"> «УТВЕРЖДАЮ»</w:t>
            </w:r>
          </w:p>
        </w:tc>
      </w:tr>
      <w:tr w:rsidR="009A58D3" w:rsidRPr="00B10094" w14:paraId="6B48D4C5" w14:textId="77777777" w:rsidTr="003469F2">
        <w:trPr>
          <w:trHeight w:val="541"/>
        </w:trPr>
        <w:tc>
          <w:tcPr>
            <w:tcW w:w="5103" w:type="dxa"/>
            <w:shd w:val="clear" w:color="auto" w:fill="auto"/>
          </w:tcPr>
          <w:p w14:paraId="48EF622B" w14:textId="77777777" w:rsidR="009A58D3" w:rsidRPr="00B10094" w:rsidRDefault="009A58D3" w:rsidP="009A58D3">
            <w:pPr>
              <w:spacing w:after="0" w:line="240" w:lineRule="auto"/>
              <w:ind w:left="34" w:right="33" w:firstLine="34"/>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Начальник финансово – экономического управления ЮЭС-филиала ПАО «</w:t>
            </w:r>
            <w:proofErr w:type="spellStart"/>
            <w:r w:rsidRPr="00B10094">
              <w:rPr>
                <w:rFonts w:ascii="Times New Roman" w:eastAsia="Times New Roman" w:hAnsi="Times New Roman" w:cs="Times New Roman"/>
                <w:sz w:val="24"/>
                <w:szCs w:val="24"/>
              </w:rPr>
              <w:t>Россети</w:t>
            </w:r>
            <w:proofErr w:type="spellEnd"/>
            <w:r w:rsidRPr="00B10094">
              <w:rPr>
                <w:rFonts w:ascii="Times New Roman" w:eastAsia="Times New Roman" w:hAnsi="Times New Roman" w:cs="Times New Roman"/>
                <w:sz w:val="24"/>
                <w:szCs w:val="24"/>
              </w:rPr>
              <w:t xml:space="preserve"> Московский регион»</w:t>
            </w:r>
          </w:p>
        </w:tc>
        <w:tc>
          <w:tcPr>
            <w:tcW w:w="5246" w:type="dxa"/>
            <w:shd w:val="clear" w:color="auto" w:fill="auto"/>
          </w:tcPr>
          <w:p w14:paraId="2295E397" w14:textId="77777777" w:rsidR="009A58D3" w:rsidRPr="00B10094" w:rsidRDefault="009A58D3" w:rsidP="009A58D3">
            <w:pPr>
              <w:spacing w:after="0" w:line="240" w:lineRule="auto"/>
              <w:ind w:right="33"/>
              <w:rPr>
                <w:rFonts w:ascii="Times New Roman" w:eastAsia="Times New Roman" w:hAnsi="Times New Roman" w:cs="Times New Roman"/>
                <w:sz w:val="24"/>
                <w:szCs w:val="24"/>
              </w:rPr>
            </w:pPr>
            <w:r>
              <w:rPr>
                <w:rFonts w:ascii="Times New Roman" w:eastAsia="Times New Roman" w:hAnsi="Times New Roman" w:cs="Times New Roman"/>
                <w:sz w:val="24"/>
                <w:szCs w:val="24"/>
              </w:rPr>
              <w:t>Директор филиала ПАО «</w:t>
            </w:r>
            <w:proofErr w:type="spellStart"/>
            <w:r>
              <w:rPr>
                <w:rFonts w:ascii="Times New Roman" w:eastAsia="Times New Roman" w:hAnsi="Times New Roman" w:cs="Times New Roman"/>
                <w:sz w:val="24"/>
                <w:szCs w:val="24"/>
              </w:rPr>
              <w:t>Россети</w:t>
            </w:r>
            <w:proofErr w:type="spellEnd"/>
            <w:r>
              <w:rPr>
                <w:rFonts w:ascii="Times New Roman" w:eastAsia="Times New Roman" w:hAnsi="Times New Roman" w:cs="Times New Roman"/>
                <w:sz w:val="24"/>
                <w:szCs w:val="24"/>
              </w:rPr>
              <w:t xml:space="preserve"> Московский Регион» «Южные электрические сети»</w:t>
            </w:r>
          </w:p>
        </w:tc>
      </w:tr>
      <w:tr w:rsidR="009A58D3" w:rsidRPr="00B10094" w14:paraId="001215D0" w14:textId="77777777" w:rsidTr="003469F2">
        <w:tc>
          <w:tcPr>
            <w:tcW w:w="5103" w:type="dxa"/>
            <w:shd w:val="clear" w:color="auto" w:fill="auto"/>
          </w:tcPr>
          <w:p w14:paraId="64177D41" w14:textId="77777777" w:rsidR="009A58D3" w:rsidRPr="00B10094" w:rsidRDefault="009A58D3" w:rsidP="009A58D3">
            <w:pPr>
              <w:spacing w:after="0" w:line="240" w:lineRule="auto"/>
              <w:ind w:left="34" w:right="33" w:firstLine="34"/>
              <w:jc w:val="right"/>
              <w:rPr>
                <w:rFonts w:ascii="Times New Roman" w:eastAsia="Times New Roman" w:hAnsi="Times New Roman" w:cs="Times New Roman"/>
                <w:sz w:val="24"/>
                <w:szCs w:val="24"/>
              </w:rPr>
            </w:pPr>
          </w:p>
        </w:tc>
        <w:tc>
          <w:tcPr>
            <w:tcW w:w="5246" w:type="dxa"/>
            <w:shd w:val="clear" w:color="auto" w:fill="auto"/>
          </w:tcPr>
          <w:p w14:paraId="742D11D5" w14:textId="77777777" w:rsidR="009A58D3" w:rsidRPr="00B10094" w:rsidRDefault="009A58D3" w:rsidP="009A58D3">
            <w:pPr>
              <w:spacing w:after="0" w:line="240" w:lineRule="auto"/>
              <w:ind w:left="34" w:right="33" w:firstLine="567"/>
              <w:rPr>
                <w:rFonts w:ascii="Times New Roman" w:eastAsia="Times New Roman" w:hAnsi="Times New Roman" w:cs="Times New Roman"/>
                <w:sz w:val="24"/>
                <w:szCs w:val="24"/>
              </w:rPr>
            </w:pPr>
          </w:p>
        </w:tc>
      </w:tr>
      <w:tr w:rsidR="009A58D3" w:rsidRPr="00B10094" w14:paraId="1B10686E" w14:textId="77777777" w:rsidTr="003469F2">
        <w:tc>
          <w:tcPr>
            <w:tcW w:w="5103" w:type="dxa"/>
            <w:shd w:val="clear" w:color="auto" w:fill="auto"/>
          </w:tcPr>
          <w:p w14:paraId="50DB82BC" w14:textId="77777777" w:rsidR="009A58D3" w:rsidRPr="00B10094" w:rsidRDefault="009A58D3" w:rsidP="009A58D3">
            <w:pPr>
              <w:spacing w:after="0" w:line="240" w:lineRule="auto"/>
              <w:ind w:left="34" w:right="33" w:firstLine="34"/>
              <w:jc w:val="right"/>
              <w:rPr>
                <w:rFonts w:ascii="Times New Roman" w:eastAsia="Times New Roman" w:hAnsi="Times New Roman" w:cs="Times New Roman"/>
                <w:sz w:val="24"/>
                <w:szCs w:val="24"/>
              </w:rPr>
            </w:pPr>
          </w:p>
        </w:tc>
        <w:tc>
          <w:tcPr>
            <w:tcW w:w="5246" w:type="dxa"/>
            <w:shd w:val="clear" w:color="auto" w:fill="auto"/>
          </w:tcPr>
          <w:p w14:paraId="10334CA7" w14:textId="77777777" w:rsidR="009A58D3" w:rsidRPr="00B10094" w:rsidRDefault="009A58D3" w:rsidP="009A58D3">
            <w:pPr>
              <w:spacing w:after="0" w:line="240" w:lineRule="auto"/>
              <w:ind w:left="34" w:right="33" w:firstLine="567"/>
              <w:jc w:val="right"/>
              <w:rPr>
                <w:rFonts w:ascii="Times New Roman" w:eastAsia="Times New Roman" w:hAnsi="Times New Roman" w:cs="Times New Roman"/>
                <w:sz w:val="24"/>
                <w:szCs w:val="24"/>
              </w:rPr>
            </w:pPr>
          </w:p>
        </w:tc>
      </w:tr>
      <w:tr w:rsidR="009A58D3" w:rsidRPr="00B10094" w14:paraId="6BC0CBF0" w14:textId="77777777" w:rsidTr="003469F2">
        <w:tc>
          <w:tcPr>
            <w:tcW w:w="5103" w:type="dxa"/>
            <w:shd w:val="clear" w:color="auto" w:fill="auto"/>
          </w:tcPr>
          <w:p w14:paraId="5F82FB8E" w14:textId="77777777" w:rsidR="009A58D3" w:rsidRPr="00B10094" w:rsidRDefault="009A58D3" w:rsidP="009A58D3">
            <w:pPr>
              <w:spacing w:after="0" w:line="240" w:lineRule="auto"/>
              <w:ind w:left="34" w:right="33" w:firstLine="34"/>
              <w:rPr>
                <w:rFonts w:ascii="Times New Roman" w:eastAsia="Times New Roman" w:hAnsi="Times New Roman" w:cs="Times New Roman"/>
                <w:sz w:val="24"/>
                <w:szCs w:val="24"/>
              </w:rPr>
            </w:pPr>
            <w:r w:rsidRPr="001776F1">
              <w:rPr>
                <w:rFonts w:ascii="Times New Roman" w:eastAsia="Times New Roman" w:hAnsi="Times New Roman" w:cs="Times New Roman"/>
                <w:sz w:val="24"/>
                <w:szCs w:val="24"/>
              </w:rPr>
              <w:t>____________________ Г.А. Николаева</w:t>
            </w:r>
            <w:r>
              <w:rPr>
                <w:rFonts w:ascii="Times New Roman" w:eastAsia="Times New Roman" w:hAnsi="Times New Roman" w:cs="Times New Roman"/>
                <w:sz w:val="24"/>
                <w:szCs w:val="24"/>
              </w:rPr>
              <w:t xml:space="preserve">    </w:t>
            </w:r>
          </w:p>
        </w:tc>
        <w:tc>
          <w:tcPr>
            <w:tcW w:w="5246" w:type="dxa"/>
            <w:shd w:val="clear" w:color="auto" w:fill="auto"/>
          </w:tcPr>
          <w:p w14:paraId="3EF96E3F" w14:textId="1F400099" w:rsidR="009A58D3" w:rsidRDefault="009A58D3" w:rsidP="009A58D3">
            <w:pPr>
              <w:shd w:val="clear" w:color="auto" w:fill="FFFFFF"/>
              <w:spacing w:line="317" w:lineRule="exact"/>
              <w:rPr>
                <w:spacing w:val="4"/>
                <w:sz w:val="26"/>
                <w:szCs w:val="26"/>
              </w:rPr>
            </w:pPr>
            <w:r w:rsidRPr="00B10094">
              <w:rPr>
                <w:rFonts w:ascii="Times New Roman" w:eastAsia="Times New Roman" w:hAnsi="Times New Roman" w:cs="Times New Roman"/>
                <w:sz w:val="24"/>
                <w:szCs w:val="24"/>
              </w:rPr>
              <w:t xml:space="preserve">__________________ </w:t>
            </w:r>
            <w:r w:rsidR="00261E75">
              <w:rPr>
                <w:rFonts w:ascii="Times New Roman" w:hAnsi="Times New Roman" w:cs="Times New Roman"/>
                <w:spacing w:val="4"/>
                <w:sz w:val="24"/>
                <w:szCs w:val="26"/>
              </w:rPr>
              <w:t xml:space="preserve">И.А. </w:t>
            </w:r>
            <w:proofErr w:type="spellStart"/>
            <w:r w:rsidR="00261E75">
              <w:rPr>
                <w:rFonts w:ascii="Times New Roman" w:hAnsi="Times New Roman" w:cs="Times New Roman"/>
                <w:spacing w:val="4"/>
                <w:sz w:val="24"/>
                <w:szCs w:val="26"/>
              </w:rPr>
              <w:t>Пиналов</w:t>
            </w:r>
            <w:proofErr w:type="spellEnd"/>
          </w:p>
          <w:p w14:paraId="020743CD" w14:textId="77777777" w:rsidR="009A58D3" w:rsidRPr="00B10094" w:rsidRDefault="009A58D3" w:rsidP="009A58D3">
            <w:pPr>
              <w:spacing w:after="0" w:line="240" w:lineRule="auto"/>
              <w:ind w:left="34" w:right="33" w:firstLine="567"/>
              <w:rPr>
                <w:rFonts w:ascii="Times New Roman" w:eastAsia="Times New Roman" w:hAnsi="Times New Roman" w:cs="Times New Roman"/>
                <w:sz w:val="24"/>
                <w:szCs w:val="24"/>
              </w:rPr>
            </w:pPr>
          </w:p>
        </w:tc>
      </w:tr>
      <w:tr w:rsidR="009A58D3" w:rsidRPr="00B10094" w14:paraId="2AC2D2D9" w14:textId="77777777" w:rsidTr="003469F2">
        <w:tc>
          <w:tcPr>
            <w:tcW w:w="5103" w:type="dxa"/>
            <w:shd w:val="clear" w:color="auto" w:fill="auto"/>
          </w:tcPr>
          <w:p w14:paraId="5E5CA66E" w14:textId="5B905F37" w:rsidR="009A58D3" w:rsidRPr="00B10094" w:rsidRDefault="009A58D3" w:rsidP="009A58D3">
            <w:pPr>
              <w:spacing w:before="120" w:after="0" w:line="240" w:lineRule="auto"/>
              <w:ind w:left="34" w:right="33" w:firstLine="34"/>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«____»_____________________ 202</w:t>
            </w:r>
            <w:r w:rsidR="00320691">
              <w:rPr>
                <w:rFonts w:ascii="Times New Roman" w:eastAsia="Times New Roman" w:hAnsi="Times New Roman" w:cs="Times New Roman"/>
                <w:sz w:val="24"/>
                <w:szCs w:val="24"/>
              </w:rPr>
              <w:t>6</w:t>
            </w:r>
            <w:r w:rsidRPr="00B10094">
              <w:rPr>
                <w:rFonts w:ascii="Times New Roman" w:eastAsia="Times New Roman" w:hAnsi="Times New Roman" w:cs="Times New Roman"/>
                <w:sz w:val="24"/>
                <w:szCs w:val="24"/>
              </w:rPr>
              <w:t>г.</w:t>
            </w:r>
          </w:p>
        </w:tc>
        <w:tc>
          <w:tcPr>
            <w:tcW w:w="5246" w:type="dxa"/>
            <w:shd w:val="clear" w:color="auto" w:fill="auto"/>
          </w:tcPr>
          <w:p w14:paraId="2369BEA0" w14:textId="7060E914" w:rsidR="009A58D3" w:rsidRPr="00B10094" w:rsidRDefault="009A58D3" w:rsidP="009A58D3">
            <w:pPr>
              <w:spacing w:before="120" w:after="0" w:line="240" w:lineRule="auto"/>
              <w:ind w:left="34" w:right="33" w:firstLine="567"/>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«____»_______________________ 202</w:t>
            </w:r>
            <w:r w:rsidR="00320691">
              <w:rPr>
                <w:rFonts w:ascii="Times New Roman" w:eastAsia="Times New Roman" w:hAnsi="Times New Roman" w:cs="Times New Roman"/>
                <w:sz w:val="24"/>
                <w:szCs w:val="24"/>
              </w:rPr>
              <w:t>6</w:t>
            </w:r>
            <w:r w:rsidRPr="00B10094">
              <w:rPr>
                <w:rFonts w:ascii="Times New Roman" w:eastAsia="Times New Roman" w:hAnsi="Times New Roman" w:cs="Times New Roman"/>
                <w:sz w:val="24"/>
                <w:szCs w:val="24"/>
              </w:rPr>
              <w:t>г.</w:t>
            </w:r>
          </w:p>
        </w:tc>
      </w:tr>
    </w:tbl>
    <w:p w14:paraId="0F1F96B1" w14:textId="77777777" w:rsidR="00DE0C75" w:rsidRPr="00B10094" w:rsidRDefault="00DE0C75" w:rsidP="003469F2">
      <w:pPr>
        <w:pStyle w:val="a4"/>
        <w:spacing w:after="0"/>
        <w:ind w:left="-142" w:right="-143" w:firstLine="709"/>
        <w:jc w:val="both"/>
        <w:rPr>
          <w:rFonts w:ascii="Times New Roman" w:hAnsi="Times New Roman"/>
          <w:sz w:val="24"/>
          <w:szCs w:val="24"/>
        </w:rPr>
      </w:pPr>
    </w:p>
    <w:p w14:paraId="49E4BF32" w14:textId="77777777" w:rsidR="003469F2" w:rsidRPr="00B10094" w:rsidRDefault="003469F2" w:rsidP="008E1038">
      <w:pPr>
        <w:spacing w:after="0"/>
        <w:ind w:right="-143"/>
        <w:rPr>
          <w:rFonts w:ascii="Times New Roman" w:eastAsia="Times New Roman" w:hAnsi="Times New Roman" w:cs="Times New Roman"/>
          <w:b/>
          <w:sz w:val="32"/>
        </w:rPr>
      </w:pPr>
    </w:p>
    <w:p w14:paraId="6787B229" w14:textId="77777777" w:rsidR="009A58D3" w:rsidRPr="00B10094" w:rsidRDefault="009A58D3" w:rsidP="009A58D3">
      <w:pPr>
        <w:spacing w:after="0"/>
        <w:ind w:left="-142" w:right="-143" w:firstLine="709"/>
        <w:jc w:val="center"/>
        <w:rPr>
          <w:rFonts w:ascii="Times New Roman" w:eastAsia="Times New Roman" w:hAnsi="Times New Roman" w:cs="Times New Roman"/>
          <w:b/>
          <w:sz w:val="32"/>
        </w:rPr>
      </w:pPr>
      <w:r w:rsidRPr="00B10094">
        <w:rPr>
          <w:rFonts w:ascii="Times New Roman" w:eastAsia="Times New Roman" w:hAnsi="Times New Roman" w:cs="Times New Roman"/>
          <w:b/>
          <w:sz w:val="32"/>
        </w:rPr>
        <w:t>Техническое задание</w:t>
      </w:r>
    </w:p>
    <w:p w14:paraId="5BCAB64B" w14:textId="5E68C161" w:rsidR="009A58D3" w:rsidRDefault="009A58D3" w:rsidP="009A58D3">
      <w:pPr>
        <w:spacing w:after="0"/>
        <w:ind w:right="-143"/>
        <w:jc w:val="center"/>
        <w:rPr>
          <w:rFonts w:ascii="Times New Roman" w:hAnsi="Times New Roman" w:cs="Times New Roman"/>
          <w:b/>
          <w:sz w:val="24"/>
          <w:szCs w:val="24"/>
        </w:rPr>
      </w:pPr>
      <w:r>
        <w:rPr>
          <w:rFonts w:ascii="Times New Roman" w:hAnsi="Times New Roman" w:cs="Times New Roman"/>
          <w:b/>
          <w:i/>
          <w:sz w:val="24"/>
          <w:szCs w:val="24"/>
        </w:rPr>
        <w:t>Н</w:t>
      </w:r>
      <w:r w:rsidRPr="000F7317">
        <w:rPr>
          <w:rFonts w:ascii="Times New Roman" w:hAnsi="Times New Roman" w:cs="Times New Roman"/>
          <w:b/>
          <w:i/>
          <w:sz w:val="24"/>
          <w:szCs w:val="24"/>
        </w:rPr>
        <w:t xml:space="preserve">а </w:t>
      </w:r>
      <w:r w:rsidRPr="000F7317">
        <w:rPr>
          <w:rFonts w:ascii="Times New Roman" w:hAnsi="Times New Roman" w:cs="Times New Roman"/>
          <w:b/>
          <w:i/>
          <w:spacing w:val="-2"/>
          <w:sz w:val="24"/>
          <w:szCs w:val="24"/>
        </w:rPr>
        <w:t xml:space="preserve">право заключения договора </w:t>
      </w:r>
      <w:r w:rsidRPr="000F7317">
        <w:rPr>
          <w:rFonts w:ascii="Times New Roman" w:hAnsi="Times New Roman" w:cs="Times New Roman"/>
          <w:b/>
          <w:i/>
          <w:sz w:val="24"/>
          <w:szCs w:val="24"/>
        </w:rPr>
        <w:t xml:space="preserve">по </w:t>
      </w:r>
      <w:r w:rsidRPr="007F64EF">
        <w:rPr>
          <w:rFonts w:ascii="Times New Roman" w:eastAsia="Times New Roman" w:hAnsi="Times New Roman"/>
          <w:b/>
          <w:i/>
          <w:sz w:val="24"/>
          <w:szCs w:val="24"/>
        </w:rPr>
        <w:t>Техническо</w:t>
      </w:r>
      <w:r>
        <w:rPr>
          <w:rFonts w:ascii="Times New Roman" w:eastAsia="Times New Roman" w:hAnsi="Times New Roman"/>
          <w:b/>
          <w:i/>
          <w:sz w:val="24"/>
          <w:szCs w:val="24"/>
        </w:rPr>
        <w:t>му</w:t>
      </w:r>
      <w:r w:rsidRPr="007F64EF">
        <w:rPr>
          <w:rFonts w:ascii="Times New Roman" w:eastAsia="Times New Roman" w:hAnsi="Times New Roman"/>
          <w:b/>
          <w:i/>
          <w:sz w:val="24"/>
          <w:szCs w:val="24"/>
        </w:rPr>
        <w:t xml:space="preserve"> обслуживани</w:t>
      </w:r>
      <w:r>
        <w:rPr>
          <w:rFonts w:ascii="Times New Roman" w:eastAsia="Times New Roman" w:hAnsi="Times New Roman"/>
          <w:b/>
          <w:i/>
          <w:sz w:val="24"/>
          <w:szCs w:val="24"/>
        </w:rPr>
        <w:t xml:space="preserve">ю </w:t>
      </w:r>
      <w:proofErr w:type="spellStart"/>
      <w:r w:rsidR="003A3E65">
        <w:rPr>
          <w:rFonts w:ascii="Times New Roman" w:eastAsia="Times New Roman" w:hAnsi="Times New Roman"/>
          <w:b/>
          <w:i/>
          <w:sz w:val="24"/>
          <w:szCs w:val="24"/>
        </w:rPr>
        <w:t>противотаранных</w:t>
      </w:r>
      <w:proofErr w:type="spellEnd"/>
      <w:r w:rsidR="003A3E65">
        <w:rPr>
          <w:rFonts w:ascii="Times New Roman" w:eastAsia="Times New Roman" w:hAnsi="Times New Roman"/>
          <w:b/>
          <w:i/>
          <w:sz w:val="24"/>
          <w:szCs w:val="24"/>
        </w:rPr>
        <w:t xml:space="preserve"> устройств</w:t>
      </w:r>
      <w:r>
        <w:rPr>
          <w:rFonts w:ascii="Times New Roman" w:eastAsia="Times New Roman" w:hAnsi="Times New Roman"/>
          <w:b/>
          <w:i/>
          <w:sz w:val="24"/>
          <w:szCs w:val="24"/>
        </w:rPr>
        <w:t xml:space="preserve"> для нужд ЮЭС в 202</w:t>
      </w:r>
      <w:r w:rsidR="00DD6C22">
        <w:rPr>
          <w:rFonts w:ascii="Times New Roman" w:eastAsia="Times New Roman" w:hAnsi="Times New Roman"/>
          <w:b/>
          <w:i/>
          <w:sz w:val="24"/>
          <w:szCs w:val="24"/>
        </w:rPr>
        <w:t>6</w:t>
      </w:r>
      <w:r>
        <w:rPr>
          <w:rFonts w:ascii="Times New Roman" w:eastAsia="Times New Roman" w:hAnsi="Times New Roman"/>
          <w:b/>
          <w:i/>
          <w:sz w:val="24"/>
          <w:szCs w:val="24"/>
        </w:rPr>
        <w:t xml:space="preserve"> г. </w:t>
      </w:r>
      <w:r>
        <w:rPr>
          <w:rFonts w:ascii="Times New Roman" w:hAnsi="Times New Roman" w:cs="Times New Roman"/>
          <w:b/>
          <w:sz w:val="24"/>
          <w:szCs w:val="24"/>
        </w:rPr>
        <w:t xml:space="preserve">(ОКПД 2 – 80.20.10.; </w:t>
      </w:r>
      <w:r w:rsidRPr="000F7317">
        <w:rPr>
          <w:rFonts w:ascii="Times New Roman" w:hAnsi="Times New Roman" w:cs="Times New Roman"/>
          <w:b/>
          <w:sz w:val="24"/>
          <w:szCs w:val="24"/>
        </w:rPr>
        <w:t>ОКВЭД2 – 80.20.)</w:t>
      </w:r>
    </w:p>
    <w:p w14:paraId="0AC04E90" w14:textId="77777777" w:rsidR="00224ECB" w:rsidRDefault="00224ECB" w:rsidP="00224ECB">
      <w:pPr>
        <w:spacing w:after="0"/>
        <w:ind w:right="-143"/>
        <w:rPr>
          <w:rFonts w:ascii="Times New Roman" w:hAnsi="Times New Roman" w:cs="Times New Roman"/>
          <w:b/>
          <w:sz w:val="24"/>
          <w:szCs w:val="24"/>
        </w:rPr>
      </w:pPr>
    </w:p>
    <w:p w14:paraId="0E92B2B2" w14:textId="5CDCB7B5" w:rsidR="00224ECB" w:rsidRPr="006A5267" w:rsidRDefault="00224ECB" w:rsidP="00224ECB">
      <w:pPr>
        <w:spacing w:after="0"/>
        <w:ind w:right="-143"/>
        <w:rPr>
          <w:rFonts w:ascii="Times New Roman" w:hAnsi="Times New Roman" w:cs="Times New Roman"/>
          <w:b/>
          <w:sz w:val="24"/>
          <w:szCs w:val="24"/>
        </w:rPr>
      </w:pPr>
      <w:r w:rsidRPr="00ED7FC9">
        <w:rPr>
          <w:rFonts w:ascii="Times New Roman" w:hAnsi="Times New Roman" w:cs="Times New Roman"/>
          <w:b/>
          <w:sz w:val="24"/>
          <w:szCs w:val="24"/>
        </w:rPr>
        <w:t xml:space="preserve">Лот № </w:t>
      </w:r>
      <w:r w:rsidRPr="00261E75">
        <w:rPr>
          <w:rFonts w:ascii="Times New Roman" w:hAnsi="Times New Roman" w:cs="Times New Roman"/>
          <w:b/>
          <w:sz w:val="24"/>
          <w:szCs w:val="24"/>
        </w:rPr>
        <w:t>082-00</w:t>
      </w:r>
      <w:r w:rsidR="00261E75">
        <w:rPr>
          <w:rFonts w:ascii="Times New Roman" w:hAnsi="Times New Roman" w:cs="Times New Roman"/>
          <w:b/>
          <w:sz w:val="24"/>
          <w:szCs w:val="24"/>
        </w:rPr>
        <w:t>32728</w:t>
      </w:r>
    </w:p>
    <w:p w14:paraId="2CDE1BF9" w14:textId="77777777" w:rsidR="009A58D3" w:rsidRPr="000F7317" w:rsidRDefault="009A58D3" w:rsidP="009A58D3">
      <w:pPr>
        <w:spacing w:after="0"/>
        <w:ind w:right="-143"/>
        <w:jc w:val="center"/>
        <w:rPr>
          <w:rFonts w:ascii="Times New Roman" w:eastAsia="Times New Roman" w:hAnsi="Times New Roman" w:cs="Times New Roman"/>
          <w:b/>
          <w:sz w:val="24"/>
          <w:szCs w:val="24"/>
        </w:rPr>
      </w:pPr>
    </w:p>
    <w:p w14:paraId="5FE3F9F8" w14:textId="77B1071F" w:rsidR="009A58D3" w:rsidRPr="00690BC2" w:rsidRDefault="009A58D3" w:rsidP="009A58D3">
      <w:pPr>
        <w:pStyle w:val="a4"/>
        <w:spacing w:after="0"/>
        <w:ind w:left="0" w:right="-1"/>
        <w:jc w:val="both"/>
        <w:rPr>
          <w:rFonts w:ascii="Times New Roman" w:hAnsi="Times New Roman"/>
          <w:b/>
          <w:sz w:val="24"/>
        </w:rPr>
      </w:pPr>
      <w:r w:rsidRPr="00B10094">
        <w:rPr>
          <w:rFonts w:ascii="Times New Roman" w:hAnsi="Times New Roman"/>
          <w:b/>
          <w:sz w:val="24"/>
        </w:rPr>
        <w:t xml:space="preserve">Наименование работ: </w:t>
      </w:r>
      <w:r w:rsidRPr="007F64EF">
        <w:rPr>
          <w:rFonts w:ascii="Times New Roman" w:hAnsi="Times New Roman"/>
          <w:sz w:val="24"/>
          <w:szCs w:val="24"/>
        </w:rPr>
        <w:t xml:space="preserve">Техническое обслуживание </w:t>
      </w:r>
      <w:proofErr w:type="spellStart"/>
      <w:r w:rsidR="003A3E65">
        <w:rPr>
          <w:rFonts w:ascii="Times New Roman" w:hAnsi="Times New Roman"/>
          <w:bCs/>
          <w:iCs/>
          <w:sz w:val="24"/>
          <w:szCs w:val="24"/>
        </w:rPr>
        <w:t>противотаранных</w:t>
      </w:r>
      <w:proofErr w:type="spellEnd"/>
      <w:r w:rsidR="003A3E65">
        <w:rPr>
          <w:rFonts w:ascii="Times New Roman" w:hAnsi="Times New Roman"/>
          <w:bCs/>
          <w:iCs/>
          <w:sz w:val="24"/>
          <w:szCs w:val="24"/>
        </w:rPr>
        <w:t xml:space="preserve"> устройств</w:t>
      </w:r>
      <w:r w:rsidRPr="00570112">
        <w:rPr>
          <w:rFonts w:ascii="Times New Roman" w:hAnsi="Times New Roman"/>
          <w:bCs/>
          <w:iCs/>
          <w:sz w:val="24"/>
          <w:szCs w:val="24"/>
        </w:rPr>
        <w:t>.</w:t>
      </w:r>
    </w:p>
    <w:p w14:paraId="47F9891E" w14:textId="77777777" w:rsidR="009A58D3" w:rsidRPr="00B10094" w:rsidRDefault="009A58D3" w:rsidP="009A58D3">
      <w:pPr>
        <w:shd w:val="clear" w:color="auto" w:fill="FFFFFF"/>
        <w:spacing w:after="0" w:line="240" w:lineRule="auto"/>
        <w:jc w:val="center"/>
        <w:rPr>
          <w:rFonts w:ascii="Times New Roman" w:eastAsia="Times New Roman" w:hAnsi="Times New Roman" w:cs="Times New Roman"/>
          <w:b/>
          <w:color w:val="000000"/>
          <w:sz w:val="20"/>
          <w:szCs w:val="20"/>
        </w:rPr>
      </w:pPr>
    </w:p>
    <w:p w14:paraId="4B0E1E90" w14:textId="733AC20B" w:rsidR="009A58D3" w:rsidRPr="00B10094" w:rsidRDefault="009A58D3" w:rsidP="009A58D3">
      <w:pPr>
        <w:rPr>
          <w:rFonts w:ascii="Times New Roman" w:hAnsi="Times New Roman" w:cs="Times New Roman"/>
          <w:sz w:val="24"/>
          <w:szCs w:val="24"/>
        </w:rPr>
      </w:pPr>
      <w:r w:rsidRPr="00B10094">
        <w:rPr>
          <w:rFonts w:ascii="Times New Roman" w:eastAsia="Calibri" w:hAnsi="Times New Roman" w:cs="Times New Roman"/>
          <w:b/>
          <w:bCs/>
          <w:sz w:val="24"/>
          <w:szCs w:val="24"/>
        </w:rPr>
        <w:t xml:space="preserve">Адреса </w:t>
      </w:r>
      <w:r w:rsidRPr="00B10094">
        <w:rPr>
          <w:rFonts w:ascii="Times New Roman" w:hAnsi="Times New Roman" w:cs="Times New Roman"/>
          <w:b/>
          <w:sz w:val="24"/>
          <w:szCs w:val="24"/>
        </w:rPr>
        <w:t>объектов</w:t>
      </w:r>
      <w:r w:rsidRPr="00B10094">
        <w:rPr>
          <w:rFonts w:ascii="Times New Roman" w:eastAsia="Calibri" w:hAnsi="Times New Roman" w:cs="Times New Roman"/>
          <w:b/>
          <w:bCs/>
          <w:sz w:val="24"/>
          <w:szCs w:val="24"/>
        </w:rPr>
        <w:t xml:space="preserve">: </w:t>
      </w:r>
      <w:r w:rsidRPr="00B10094">
        <w:rPr>
          <w:rFonts w:ascii="Times New Roman" w:eastAsia="Calibri" w:hAnsi="Times New Roman" w:cs="Times New Roman"/>
          <w:bCs/>
          <w:sz w:val="24"/>
          <w:szCs w:val="24"/>
        </w:rPr>
        <w:t xml:space="preserve">Согласно приложению </w:t>
      </w:r>
      <w:r w:rsidR="005A2942">
        <w:rPr>
          <w:rFonts w:ascii="Times New Roman" w:eastAsia="Calibri" w:hAnsi="Times New Roman" w:cs="Times New Roman"/>
          <w:bCs/>
          <w:sz w:val="24"/>
          <w:szCs w:val="24"/>
        </w:rPr>
        <w:t>2</w:t>
      </w:r>
      <w:r w:rsidRPr="00B10094">
        <w:rPr>
          <w:rFonts w:ascii="Times New Roman" w:hAnsi="Times New Roman" w:cs="Times New Roman"/>
          <w:sz w:val="24"/>
          <w:szCs w:val="24"/>
        </w:rPr>
        <w:t xml:space="preserve"> </w:t>
      </w:r>
      <w:r w:rsidR="005A2942" w:rsidRPr="005A2942">
        <w:rPr>
          <w:rFonts w:ascii="Times New Roman" w:hAnsi="Times New Roman" w:cs="Times New Roman"/>
          <w:sz w:val="24"/>
          <w:szCs w:val="24"/>
        </w:rPr>
        <w:t>Перечень единичных видов работ</w:t>
      </w:r>
      <w:r w:rsidRPr="00B10094">
        <w:rPr>
          <w:rFonts w:ascii="Times New Roman" w:hAnsi="Times New Roman" w:cs="Times New Roman"/>
          <w:sz w:val="24"/>
          <w:szCs w:val="24"/>
        </w:rPr>
        <w:t>.</w:t>
      </w:r>
    </w:p>
    <w:p w14:paraId="77B74BE8" w14:textId="05C2B7D1" w:rsidR="009A58D3" w:rsidRPr="00B10094" w:rsidRDefault="009A58D3" w:rsidP="009A58D3">
      <w:pPr>
        <w:ind w:right="-143"/>
        <w:rPr>
          <w:rFonts w:ascii="Times New Roman" w:hAnsi="Times New Roman" w:cs="Times New Roman"/>
          <w:sz w:val="24"/>
          <w:szCs w:val="24"/>
        </w:rPr>
      </w:pPr>
      <w:r w:rsidRPr="00B10094">
        <w:rPr>
          <w:rFonts w:ascii="Times New Roman" w:hAnsi="Times New Roman" w:cs="Times New Roman"/>
          <w:b/>
          <w:sz w:val="24"/>
          <w:szCs w:val="24"/>
        </w:rPr>
        <w:t xml:space="preserve">Сроки </w:t>
      </w:r>
      <w:r>
        <w:rPr>
          <w:rFonts w:ascii="Times New Roman" w:hAnsi="Times New Roman" w:cs="Times New Roman"/>
          <w:b/>
          <w:sz w:val="24"/>
          <w:szCs w:val="24"/>
        </w:rPr>
        <w:t>выполнения работ</w:t>
      </w:r>
      <w:r w:rsidRPr="00B10094">
        <w:rPr>
          <w:rFonts w:ascii="Times New Roman" w:hAnsi="Times New Roman" w:cs="Times New Roman"/>
          <w:b/>
          <w:sz w:val="24"/>
          <w:szCs w:val="24"/>
        </w:rPr>
        <w:t xml:space="preserve">: </w:t>
      </w:r>
      <w:r w:rsidRPr="00B10094">
        <w:rPr>
          <w:rFonts w:ascii="Times New Roman" w:hAnsi="Times New Roman" w:cs="Times New Roman"/>
          <w:sz w:val="24"/>
          <w:szCs w:val="24"/>
        </w:rPr>
        <w:t xml:space="preserve">с момента заключения договора по </w:t>
      </w:r>
      <w:r>
        <w:rPr>
          <w:rFonts w:ascii="Times New Roman" w:hAnsi="Times New Roman" w:cs="Times New Roman"/>
          <w:sz w:val="24"/>
          <w:szCs w:val="24"/>
        </w:rPr>
        <w:t>3</w:t>
      </w:r>
      <w:r w:rsidR="00806ED5">
        <w:rPr>
          <w:rFonts w:ascii="Times New Roman" w:hAnsi="Times New Roman" w:cs="Times New Roman"/>
          <w:sz w:val="24"/>
          <w:szCs w:val="24"/>
        </w:rPr>
        <w:t>1</w:t>
      </w:r>
      <w:r>
        <w:rPr>
          <w:rFonts w:ascii="Times New Roman" w:hAnsi="Times New Roman" w:cs="Times New Roman"/>
          <w:sz w:val="24"/>
          <w:szCs w:val="24"/>
        </w:rPr>
        <w:t xml:space="preserve"> </w:t>
      </w:r>
      <w:r w:rsidR="00806ED5">
        <w:rPr>
          <w:rFonts w:ascii="Times New Roman" w:hAnsi="Times New Roman" w:cs="Times New Roman"/>
          <w:sz w:val="24"/>
          <w:szCs w:val="24"/>
        </w:rPr>
        <w:t>декабря</w:t>
      </w:r>
      <w:r w:rsidRPr="00B10094">
        <w:rPr>
          <w:rFonts w:ascii="Times New Roman" w:hAnsi="Times New Roman" w:cs="Times New Roman"/>
          <w:sz w:val="24"/>
          <w:szCs w:val="24"/>
        </w:rPr>
        <w:t xml:space="preserve"> 202</w:t>
      </w:r>
      <w:r w:rsidR="00DD6C22">
        <w:rPr>
          <w:rFonts w:ascii="Times New Roman" w:hAnsi="Times New Roman" w:cs="Times New Roman"/>
          <w:sz w:val="24"/>
          <w:szCs w:val="24"/>
        </w:rPr>
        <w:t>6</w:t>
      </w:r>
      <w:r w:rsidR="009357BB">
        <w:rPr>
          <w:rFonts w:ascii="Times New Roman" w:hAnsi="Times New Roman" w:cs="Times New Roman"/>
          <w:sz w:val="24"/>
          <w:szCs w:val="24"/>
        </w:rPr>
        <w:t>г</w:t>
      </w:r>
      <w:r w:rsidRPr="00B10094">
        <w:rPr>
          <w:rFonts w:ascii="Times New Roman" w:hAnsi="Times New Roman" w:cs="Times New Roman"/>
          <w:sz w:val="24"/>
          <w:szCs w:val="24"/>
        </w:rPr>
        <w:t>.</w:t>
      </w:r>
    </w:p>
    <w:p w14:paraId="4DE7FC11" w14:textId="567FDAA1" w:rsidR="009A58D3" w:rsidRPr="00B10094" w:rsidRDefault="009A58D3" w:rsidP="009A58D3">
      <w:pPr>
        <w:pStyle w:val="a4"/>
        <w:spacing w:after="0"/>
        <w:ind w:left="0" w:right="-143"/>
        <w:jc w:val="both"/>
        <w:rPr>
          <w:rFonts w:ascii="Times New Roman" w:hAnsi="Times New Roman"/>
          <w:b/>
          <w:sz w:val="24"/>
        </w:rPr>
      </w:pPr>
      <w:r w:rsidRPr="00B10094">
        <w:rPr>
          <w:rFonts w:ascii="Times New Roman" w:hAnsi="Times New Roman"/>
          <w:b/>
          <w:sz w:val="24"/>
        </w:rPr>
        <w:t xml:space="preserve">Начальная (максимальная) цена </w:t>
      </w:r>
      <w:r w:rsidRPr="008B2C01">
        <w:rPr>
          <w:rFonts w:ascii="Times New Roman" w:hAnsi="Times New Roman"/>
          <w:b/>
          <w:sz w:val="24"/>
          <w:szCs w:val="24"/>
        </w:rPr>
        <w:t>Договора</w:t>
      </w:r>
      <w:r w:rsidR="003B0286" w:rsidRPr="008B2C01">
        <w:rPr>
          <w:rFonts w:ascii="Times New Roman" w:hAnsi="Times New Roman"/>
          <w:b/>
          <w:sz w:val="24"/>
          <w:szCs w:val="24"/>
        </w:rPr>
        <w:t xml:space="preserve"> </w:t>
      </w:r>
      <w:r w:rsidR="008712CE">
        <w:rPr>
          <w:rFonts w:ascii="Times New Roman" w:hAnsi="Times New Roman"/>
          <w:b/>
          <w:sz w:val="24"/>
          <w:szCs w:val="24"/>
        </w:rPr>
        <w:t>498 999,60</w:t>
      </w:r>
      <w:r w:rsidR="008B2C01" w:rsidRPr="008B2C01">
        <w:rPr>
          <w:rFonts w:ascii="Times New Roman" w:hAnsi="Times New Roman"/>
          <w:b/>
          <w:sz w:val="24"/>
          <w:szCs w:val="24"/>
        </w:rPr>
        <w:t xml:space="preserve"> </w:t>
      </w:r>
      <w:bookmarkStart w:id="0" w:name="_Hlk153358370"/>
      <w:r w:rsidR="008B2C01" w:rsidRPr="008B2C01">
        <w:rPr>
          <w:rFonts w:ascii="Times New Roman" w:hAnsi="Times New Roman"/>
          <w:b/>
          <w:sz w:val="24"/>
          <w:szCs w:val="24"/>
        </w:rPr>
        <w:t>руб.</w:t>
      </w:r>
      <w:r w:rsidR="003B0286" w:rsidRPr="008B2C01">
        <w:rPr>
          <w:rFonts w:ascii="Times New Roman" w:hAnsi="Times New Roman"/>
          <w:b/>
          <w:sz w:val="24"/>
          <w:szCs w:val="24"/>
        </w:rPr>
        <w:t xml:space="preserve"> </w:t>
      </w:r>
      <w:r w:rsidR="003B0286" w:rsidRPr="008B2C01">
        <w:rPr>
          <w:rStyle w:val="layout"/>
          <w:rFonts w:ascii="Times New Roman" w:hAnsi="Times New Roman"/>
          <w:b/>
          <w:bCs/>
          <w:sz w:val="24"/>
          <w:szCs w:val="24"/>
        </w:rPr>
        <w:t>с НДС, в том числе НДС 2</w:t>
      </w:r>
      <w:r w:rsidR="00556D37">
        <w:rPr>
          <w:rStyle w:val="layout"/>
          <w:rFonts w:ascii="Times New Roman" w:hAnsi="Times New Roman"/>
          <w:b/>
          <w:bCs/>
          <w:sz w:val="24"/>
          <w:szCs w:val="24"/>
        </w:rPr>
        <w:t>2</w:t>
      </w:r>
      <w:r w:rsidR="003B0286" w:rsidRPr="008B2C01">
        <w:rPr>
          <w:rStyle w:val="layout"/>
          <w:rFonts w:ascii="Times New Roman" w:hAnsi="Times New Roman"/>
          <w:b/>
          <w:bCs/>
          <w:sz w:val="24"/>
          <w:szCs w:val="24"/>
        </w:rPr>
        <w:t>%</w:t>
      </w:r>
    </w:p>
    <w:bookmarkEnd w:id="0"/>
    <w:p w14:paraId="57BDEA85" w14:textId="77777777" w:rsidR="002A0C08" w:rsidRPr="00B10094" w:rsidRDefault="002A0C08" w:rsidP="0072426F">
      <w:pPr>
        <w:spacing w:after="0"/>
        <w:ind w:right="-143"/>
        <w:jc w:val="both"/>
        <w:rPr>
          <w:rFonts w:ascii="Times New Roman" w:hAnsi="Times New Roman" w:cs="Times New Roman"/>
          <w:b/>
          <w:bCs/>
          <w:sz w:val="24"/>
        </w:rPr>
      </w:pPr>
    </w:p>
    <w:p w14:paraId="2BDAE20F" w14:textId="77777777" w:rsidR="00DE0C75" w:rsidRPr="00B10094" w:rsidRDefault="002A0C08" w:rsidP="002A0C08">
      <w:pPr>
        <w:tabs>
          <w:tab w:val="left" w:pos="0"/>
        </w:tabs>
        <w:rPr>
          <w:rFonts w:ascii="Times New Roman" w:hAnsi="Times New Roman" w:cs="Times New Roman"/>
          <w:b/>
          <w:sz w:val="24"/>
          <w:szCs w:val="24"/>
        </w:rPr>
      </w:pPr>
      <w:r w:rsidRPr="00B10094">
        <w:rPr>
          <w:rFonts w:ascii="Times New Roman" w:hAnsi="Times New Roman" w:cs="Times New Roman"/>
          <w:b/>
          <w:sz w:val="24"/>
          <w:szCs w:val="24"/>
        </w:rPr>
        <w:tab/>
        <w:t xml:space="preserve">Условия оплаты: </w:t>
      </w:r>
      <w:r w:rsidRPr="00B10094">
        <w:rPr>
          <w:rFonts w:ascii="Times New Roman" w:hAnsi="Times New Roman" w:cs="Times New Roman"/>
          <w:sz w:val="24"/>
          <w:szCs w:val="24"/>
        </w:rPr>
        <w:t>Оплата принятых работ производитс</w:t>
      </w:r>
      <w:bookmarkStart w:id="1" w:name="_GoBack"/>
      <w:bookmarkEnd w:id="1"/>
      <w:r w:rsidRPr="00B10094">
        <w:rPr>
          <w:rFonts w:ascii="Times New Roman" w:hAnsi="Times New Roman" w:cs="Times New Roman"/>
          <w:sz w:val="24"/>
          <w:szCs w:val="24"/>
        </w:rPr>
        <w:t xml:space="preserve">я Заказчиком в течении </w:t>
      </w:r>
      <w:r w:rsidR="009A58D3">
        <w:rPr>
          <w:rFonts w:ascii="Times New Roman" w:hAnsi="Times New Roman" w:cs="Times New Roman"/>
          <w:sz w:val="24"/>
          <w:szCs w:val="24"/>
        </w:rPr>
        <w:t>7</w:t>
      </w:r>
      <w:r w:rsidR="00386078">
        <w:rPr>
          <w:rFonts w:ascii="Times New Roman" w:hAnsi="Times New Roman" w:cs="Times New Roman"/>
          <w:sz w:val="24"/>
          <w:szCs w:val="24"/>
        </w:rPr>
        <w:t xml:space="preserve"> рабочих</w:t>
      </w:r>
      <w:r w:rsidRPr="00B10094">
        <w:rPr>
          <w:rFonts w:ascii="Times New Roman" w:hAnsi="Times New Roman" w:cs="Times New Roman"/>
          <w:sz w:val="24"/>
          <w:szCs w:val="24"/>
        </w:rPr>
        <w:t xml:space="preserve"> дней со дня подписания Сторонами акта сдачи-приемки выполненных работ по форме КС-2 и справок о стоимости выполненных работ и затрат по форме КС3.</w:t>
      </w:r>
    </w:p>
    <w:p w14:paraId="071F28F4" w14:textId="77777777" w:rsidR="00DE0C75" w:rsidRPr="00B10094" w:rsidRDefault="00DE0C75" w:rsidP="00CF42D6">
      <w:pPr>
        <w:pStyle w:val="a4"/>
        <w:numPr>
          <w:ilvl w:val="0"/>
          <w:numId w:val="1"/>
        </w:numPr>
        <w:spacing w:after="0" w:line="240" w:lineRule="auto"/>
        <w:ind w:right="-143"/>
        <w:jc w:val="both"/>
        <w:rPr>
          <w:rFonts w:ascii="Times New Roman" w:hAnsi="Times New Roman"/>
          <w:b/>
          <w:sz w:val="24"/>
          <w:szCs w:val="24"/>
        </w:rPr>
      </w:pPr>
      <w:r w:rsidRPr="00B10094">
        <w:rPr>
          <w:rFonts w:ascii="Times New Roman" w:hAnsi="Times New Roman"/>
          <w:b/>
          <w:sz w:val="24"/>
          <w:szCs w:val="24"/>
        </w:rPr>
        <w:t>Система ИТСО</w:t>
      </w:r>
    </w:p>
    <w:p w14:paraId="5172C167"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b/>
          <w:sz w:val="24"/>
          <w:szCs w:val="24"/>
        </w:rPr>
      </w:pPr>
      <w:r w:rsidRPr="00B10094">
        <w:rPr>
          <w:rFonts w:ascii="Times New Roman" w:eastAsia="Times New Roman" w:hAnsi="Times New Roman" w:cs="Times New Roman"/>
          <w:b/>
          <w:sz w:val="24"/>
          <w:szCs w:val="24"/>
        </w:rPr>
        <w:t>1.1. Термины и определения.</w:t>
      </w:r>
    </w:p>
    <w:p w14:paraId="3A725F11" w14:textId="7BFDE708"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u w:val="single"/>
        </w:rPr>
        <w:t>Комплекс инженерно-технических средств охраны (КИТСО)</w:t>
      </w:r>
      <w:r w:rsidRPr="00B10094">
        <w:rPr>
          <w:rFonts w:ascii="Times New Roman" w:eastAsia="Times New Roman" w:hAnsi="Times New Roman" w:cs="Times New Roman"/>
          <w:sz w:val="24"/>
          <w:szCs w:val="24"/>
        </w:rPr>
        <w:t xml:space="preserve"> – совокупность совместно действующих инженерных и технических средств охраны, установленных на охраняемом объекте и объединенных системой инженерных сетей и коммуникаций.</w:t>
      </w:r>
    </w:p>
    <w:p w14:paraId="50B5D010" w14:textId="4E6FCE3B"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u w:val="single"/>
        </w:rPr>
        <w:t>Техническое средство охраны (ТСО)</w:t>
      </w:r>
      <w:r w:rsidRPr="00B10094">
        <w:rPr>
          <w:rFonts w:ascii="Times New Roman" w:eastAsia="Times New Roman" w:hAnsi="Times New Roman" w:cs="Times New Roman"/>
          <w:sz w:val="24"/>
          <w:szCs w:val="24"/>
        </w:rPr>
        <w:t xml:space="preserve"> – конструктивно законченное, выполняющее самостоятельные функции устройство, входящее в состав систем охранной и тревожно-вызывной сигнализации, контроля и управления доступом и других систем, предназначенных для охраны объекта.</w:t>
      </w:r>
    </w:p>
    <w:p w14:paraId="69FBDB30" w14:textId="77777777" w:rsidR="00EC2AC0" w:rsidRPr="00B10094" w:rsidRDefault="008E1038" w:rsidP="00EC2AC0">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u w:val="single"/>
        </w:rPr>
        <w:t>Инженерно-техническое средство защиты (</w:t>
      </w:r>
      <w:r w:rsidR="00EC2AC0" w:rsidRPr="00B10094">
        <w:rPr>
          <w:rFonts w:ascii="Times New Roman" w:eastAsia="Times New Roman" w:hAnsi="Times New Roman" w:cs="Times New Roman"/>
          <w:sz w:val="24"/>
          <w:szCs w:val="24"/>
          <w:u w:val="single"/>
        </w:rPr>
        <w:t>ИТСЗ</w:t>
      </w:r>
      <w:r w:rsidRPr="00B10094">
        <w:rPr>
          <w:rFonts w:ascii="Times New Roman" w:eastAsia="Times New Roman" w:hAnsi="Times New Roman" w:cs="Times New Roman"/>
          <w:sz w:val="24"/>
          <w:szCs w:val="24"/>
          <w:u w:val="single"/>
        </w:rPr>
        <w:t>)</w:t>
      </w:r>
      <w:r w:rsidRPr="00B10094">
        <w:rPr>
          <w:rFonts w:ascii="Times New Roman" w:eastAsia="Times New Roman" w:hAnsi="Times New Roman" w:cs="Times New Roman"/>
          <w:sz w:val="24"/>
          <w:szCs w:val="24"/>
        </w:rPr>
        <w:t xml:space="preserve"> – </w:t>
      </w:r>
      <w:r w:rsidRPr="00B10094">
        <w:rPr>
          <w:rFonts w:ascii="Times New Roman" w:hAnsi="Times New Roman" w:cs="Times New Roman"/>
          <w:color w:val="333333"/>
          <w:sz w:val="24"/>
          <w:szCs w:val="24"/>
          <w:shd w:val="clear" w:color="auto" w:fill="FFFFFF"/>
        </w:rPr>
        <w:t xml:space="preserve">обеспечивает необходимое противодействие несанкционированному проникновению в охраняемую зону, применяться в сочетании с техническими системами охраны. </w:t>
      </w:r>
    </w:p>
    <w:p w14:paraId="7E14B76C" w14:textId="30243BC4" w:rsidR="00CF42D6" w:rsidRPr="00B10094" w:rsidRDefault="00DE0C75" w:rsidP="008E1038">
      <w:pPr>
        <w:spacing w:after="0" w:line="240" w:lineRule="auto"/>
        <w:ind w:left="-142" w:right="-143" w:firstLine="709"/>
        <w:jc w:val="both"/>
        <w:rPr>
          <w:rFonts w:ascii="Times New Roman" w:hAnsi="Times New Roman"/>
          <w:sz w:val="24"/>
          <w:szCs w:val="24"/>
        </w:rPr>
      </w:pPr>
      <w:r w:rsidRPr="00B10094">
        <w:rPr>
          <w:rFonts w:ascii="Times New Roman" w:eastAsia="Times New Roman" w:hAnsi="Times New Roman" w:cs="Times New Roman"/>
          <w:sz w:val="24"/>
          <w:szCs w:val="24"/>
          <w:u w:val="single"/>
        </w:rPr>
        <w:t>Система контроля и управления доступом (СКУД)</w:t>
      </w:r>
      <w:r w:rsidRPr="00B10094">
        <w:rPr>
          <w:rFonts w:ascii="Times New Roman" w:eastAsia="Times New Roman" w:hAnsi="Times New Roman" w:cs="Times New Roman"/>
          <w:sz w:val="24"/>
          <w:szCs w:val="24"/>
        </w:rPr>
        <w:t>– совокупность средств контроля и управления, обладающих технической, информационной, программной и эксплуатационной совместимостью.</w:t>
      </w:r>
    </w:p>
    <w:p w14:paraId="7BCD9527" w14:textId="77777777" w:rsidR="00CF42D6" w:rsidRPr="00B10094" w:rsidRDefault="00CF42D6" w:rsidP="003469F2">
      <w:pPr>
        <w:spacing w:after="0" w:line="240" w:lineRule="auto"/>
        <w:ind w:left="-142" w:right="-143" w:firstLine="709"/>
        <w:jc w:val="both"/>
        <w:rPr>
          <w:rFonts w:ascii="Times New Roman" w:eastAsia="Times New Roman" w:hAnsi="Times New Roman" w:cs="Times New Roman"/>
          <w:sz w:val="24"/>
          <w:szCs w:val="24"/>
        </w:rPr>
      </w:pPr>
    </w:p>
    <w:p w14:paraId="18E0012A"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b/>
          <w:sz w:val="24"/>
          <w:szCs w:val="24"/>
        </w:rPr>
      </w:pPr>
      <w:r w:rsidRPr="00B10094">
        <w:rPr>
          <w:rFonts w:ascii="Times New Roman" w:eastAsia="Times New Roman" w:hAnsi="Times New Roman" w:cs="Times New Roman"/>
          <w:b/>
          <w:sz w:val="24"/>
          <w:szCs w:val="24"/>
        </w:rPr>
        <w:lastRenderedPageBreak/>
        <w:t>1.2. Обозначения и сокращения</w:t>
      </w:r>
    </w:p>
    <w:p w14:paraId="649975CF"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ЗИП</w:t>
      </w:r>
      <w:r w:rsidRPr="00B10094">
        <w:rPr>
          <w:rFonts w:ascii="Times New Roman" w:eastAsia="Times New Roman" w:hAnsi="Times New Roman" w:cs="Times New Roman"/>
          <w:sz w:val="24"/>
          <w:szCs w:val="24"/>
        </w:rPr>
        <w:tab/>
        <w:t>- запасные изделия и принадлежности;</w:t>
      </w:r>
    </w:p>
    <w:p w14:paraId="6E495FF6"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ИСО</w:t>
      </w:r>
      <w:r w:rsidRPr="00B10094">
        <w:rPr>
          <w:rFonts w:ascii="Times New Roman" w:eastAsia="Times New Roman" w:hAnsi="Times New Roman" w:cs="Times New Roman"/>
          <w:sz w:val="24"/>
          <w:szCs w:val="24"/>
        </w:rPr>
        <w:tab/>
        <w:t>- инженерные средства охраны;</w:t>
      </w:r>
    </w:p>
    <w:p w14:paraId="0FF35170"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ИТСО</w:t>
      </w:r>
      <w:r w:rsidRPr="00B10094">
        <w:rPr>
          <w:rFonts w:ascii="Times New Roman" w:eastAsia="Times New Roman" w:hAnsi="Times New Roman" w:cs="Times New Roman"/>
          <w:sz w:val="24"/>
          <w:szCs w:val="24"/>
        </w:rPr>
        <w:tab/>
        <w:t>- инженерно-технические средства охраны;</w:t>
      </w:r>
    </w:p>
    <w:p w14:paraId="0487ECEA" w14:textId="77777777" w:rsidR="00CF42D6" w:rsidRPr="00B10094" w:rsidRDefault="00540FA5" w:rsidP="00540FA5">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ИТСЗ</w:t>
      </w:r>
      <w:r w:rsidR="00CF42D6" w:rsidRPr="00B10094">
        <w:rPr>
          <w:rFonts w:ascii="Times New Roman" w:eastAsia="Times New Roman" w:hAnsi="Times New Roman" w:cs="Times New Roman"/>
          <w:sz w:val="24"/>
          <w:szCs w:val="24"/>
        </w:rPr>
        <w:tab/>
        <w:t xml:space="preserve">- инженерно-технические средства </w:t>
      </w:r>
      <w:r w:rsidRPr="00B10094">
        <w:rPr>
          <w:rFonts w:ascii="Times New Roman" w:eastAsia="Times New Roman" w:hAnsi="Times New Roman" w:cs="Times New Roman"/>
          <w:sz w:val="24"/>
          <w:szCs w:val="24"/>
        </w:rPr>
        <w:t>защиты</w:t>
      </w:r>
      <w:r w:rsidR="00CF42D6" w:rsidRPr="00B10094">
        <w:rPr>
          <w:rFonts w:ascii="Times New Roman" w:eastAsia="Times New Roman" w:hAnsi="Times New Roman" w:cs="Times New Roman"/>
          <w:sz w:val="24"/>
          <w:szCs w:val="24"/>
        </w:rPr>
        <w:t>;</w:t>
      </w:r>
    </w:p>
    <w:p w14:paraId="6D987B76"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КИТСО</w:t>
      </w:r>
      <w:r w:rsidRPr="00B10094">
        <w:rPr>
          <w:rFonts w:ascii="Times New Roman" w:eastAsia="Times New Roman" w:hAnsi="Times New Roman" w:cs="Times New Roman"/>
          <w:sz w:val="24"/>
          <w:szCs w:val="24"/>
        </w:rPr>
        <w:tab/>
        <w:t>- комплекс инженерно-технических средств охраны;</w:t>
      </w:r>
    </w:p>
    <w:p w14:paraId="0DC54F63"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 xml:space="preserve">КПП </w:t>
      </w:r>
      <w:r w:rsidRPr="00B10094">
        <w:rPr>
          <w:rFonts w:ascii="Times New Roman" w:eastAsia="Times New Roman" w:hAnsi="Times New Roman" w:cs="Times New Roman"/>
          <w:sz w:val="24"/>
          <w:szCs w:val="24"/>
        </w:rPr>
        <w:tab/>
        <w:t>- контрольно-пропускной пункт;</w:t>
      </w:r>
    </w:p>
    <w:p w14:paraId="658343A2"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 xml:space="preserve">ПО </w:t>
      </w:r>
      <w:r w:rsidRPr="00B10094">
        <w:rPr>
          <w:rFonts w:ascii="Times New Roman" w:eastAsia="Times New Roman" w:hAnsi="Times New Roman" w:cs="Times New Roman"/>
          <w:sz w:val="24"/>
          <w:szCs w:val="24"/>
        </w:rPr>
        <w:tab/>
        <w:t>- программное обеспечение;</w:t>
      </w:r>
    </w:p>
    <w:p w14:paraId="77C6804E" w14:textId="77777777" w:rsidR="00CF42D6" w:rsidRPr="00B10094" w:rsidRDefault="00CF42D6"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ТП         - техническая поддержка;</w:t>
      </w:r>
    </w:p>
    <w:p w14:paraId="1535241A"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ППК</w:t>
      </w:r>
      <w:r w:rsidRPr="00B10094">
        <w:rPr>
          <w:rFonts w:ascii="Times New Roman" w:eastAsia="Times New Roman" w:hAnsi="Times New Roman" w:cs="Times New Roman"/>
          <w:sz w:val="24"/>
          <w:szCs w:val="24"/>
        </w:rPr>
        <w:tab/>
        <w:t>- прибор приемно-контрольный;</w:t>
      </w:r>
    </w:p>
    <w:p w14:paraId="32B6C559"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 xml:space="preserve">СКУД </w:t>
      </w:r>
      <w:r w:rsidRPr="00B10094">
        <w:rPr>
          <w:rFonts w:ascii="Times New Roman" w:eastAsia="Times New Roman" w:hAnsi="Times New Roman" w:cs="Times New Roman"/>
          <w:sz w:val="24"/>
          <w:szCs w:val="24"/>
        </w:rPr>
        <w:tab/>
        <w:t>- система контроля и управления доступом;</w:t>
      </w:r>
    </w:p>
    <w:p w14:paraId="28BDC13F"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СНиП</w:t>
      </w:r>
      <w:r w:rsidRPr="00B10094">
        <w:rPr>
          <w:rFonts w:ascii="Times New Roman" w:eastAsia="Times New Roman" w:hAnsi="Times New Roman" w:cs="Times New Roman"/>
          <w:sz w:val="24"/>
          <w:szCs w:val="24"/>
        </w:rPr>
        <w:tab/>
        <w:t>- строительные нормы и правила;</w:t>
      </w:r>
    </w:p>
    <w:p w14:paraId="12AB6688" w14:textId="77777777" w:rsidR="00CF42D6" w:rsidRPr="00B10094" w:rsidRDefault="00CF42D6" w:rsidP="00CF42D6">
      <w:pPr>
        <w:spacing w:after="0" w:line="240" w:lineRule="auto"/>
        <w:ind w:right="-143" w:firstLine="567"/>
        <w:jc w:val="both"/>
        <w:rPr>
          <w:rFonts w:ascii="Times New Roman" w:eastAsia="Times New Roman" w:hAnsi="Times New Roman" w:cs="Times New Roman"/>
          <w:sz w:val="24"/>
          <w:szCs w:val="24"/>
        </w:rPr>
      </w:pPr>
      <w:r w:rsidRPr="00B10094">
        <w:rPr>
          <w:rFonts w:ascii="Times New Roman" w:hAnsi="Times New Roman" w:cs="Times New Roman"/>
          <w:sz w:val="24"/>
          <w:szCs w:val="24"/>
        </w:rPr>
        <w:t>НТД      - нормативно-техническая документация:</w:t>
      </w:r>
    </w:p>
    <w:p w14:paraId="54891E4F"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СО</w:t>
      </w:r>
      <w:r w:rsidRPr="00B10094">
        <w:rPr>
          <w:rFonts w:ascii="Times New Roman" w:eastAsia="Times New Roman" w:hAnsi="Times New Roman" w:cs="Times New Roman"/>
          <w:sz w:val="24"/>
          <w:szCs w:val="24"/>
        </w:rPr>
        <w:tab/>
        <w:t>- средство обнаружения;</w:t>
      </w:r>
    </w:p>
    <w:p w14:paraId="2B5CB1AA"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СОС</w:t>
      </w:r>
      <w:r w:rsidRPr="00B10094">
        <w:rPr>
          <w:rFonts w:ascii="Times New Roman" w:eastAsia="Times New Roman" w:hAnsi="Times New Roman" w:cs="Times New Roman"/>
          <w:sz w:val="24"/>
          <w:szCs w:val="24"/>
        </w:rPr>
        <w:tab/>
        <w:t>- система охранной сигнализации;</w:t>
      </w:r>
    </w:p>
    <w:p w14:paraId="1E188EFE"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СОТ</w:t>
      </w:r>
      <w:r w:rsidRPr="00B10094">
        <w:rPr>
          <w:rFonts w:ascii="Times New Roman" w:eastAsia="Times New Roman" w:hAnsi="Times New Roman" w:cs="Times New Roman"/>
          <w:sz w:val="24"/>
          <w:szCs w:val="24"/>
        </w:rPr>
        <w:tab/>
        <w:t>- система охранная телевизионная;</w:t>
      </w:r>
    </w:p>
    <w:p w14:paraId="2F325DA6"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СКУД</w:t>
      </w:r>
      <w:r w:rsidRPr="00B10094">
        <w:rPr>
          <w:rFonts w:ascii="Times New Roman" w:eastAsia="Times New Roman" w:hAnsi="Times New Roman" w:cs="Times New Roman"/>
          <w:sz w:val="24"/>
          <w:szCs w:val="24"/>
        </w:rPr>
        <w:tab/>
        <w:t>- система контроля и управления доступом;</w:t>
      </w:r>
    </w:p>
    <w:p w14:paraId="3A3F65B3"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ССОИ</w:t>
      </w:r>
      <w:r w:rsidRPr="00B10094">
        <w:rPr>
          <w:rFonts w:ascii="Times New Roman" w:eastAsia="Times New Roman" w:hAnsi="Times New Roman" w:cs="Times New Roman"/>
          <w:sz w:val="24"/>
          <w:szCs w:val="24"/>
        </w:rPr>
        <w:tab/>
        <w:t>- система сбора, обработки и отображения информации;</w:t>
      </w:r>
    </w:p>
    <w:p w14:paraId="2D2D46F1"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ТЗ</w:t>
      </w:r>
      <w:r w:rsidRPr="00B10094">
        <w:rPr>
          <w:rFonts w:ascii="Times New Roman" w:eastAsia="Times New Roman" w:hAnsi="Times New Roman" w:cs="Times New Roman"/>
          <w:sz w:val="24"/>
          <w:szCs w:val="24"/>
        </w:rPr>
        <w:tab/>
        <w:t>- техническое задание;</w:t>
      </w:r>
    </w:p>
    <w:p w14:paraId="3D0746E5" w14:textId="77777777" w:rsidR="00DE0C75" w:rsidRPr="00B10094" w:rsidRDefault="00DE0C75" w:rsidP="003469F2">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ТО</w:t>
      </w:r>
      <w:r w:rsidRPr="00B10094">
        <w:rPr>
          <w:rFonts w:ascii="Times New Roman" w:eastAsia="Times New Roman" w:hAnsi="Times New Roman" w:cs="Times New Roman"/>
          <w:sz w:val="24"/>
          <w:szCs w:val="24"/>
        </w:rPr>
        <w:tab/>
        <w:t>- техническое обслуживание;</w:t>
      </w:r>
    </w:p>
    <w:p w14:paraId="5B3793A2" w14:textId="77777777" w:rsidR="00594A41" w:rsidRPr="00B10094" w:rsidRDefault="00DE0C75" w:rsidP="003469F2">
      <w:pPr>
        <w:spacing w:after="0" w:line="240" w:lineRule="auto"/>
        <w:ind w:left="-142" w:right="-143" w:firstLine="709"/>
        <w:jc w:val="both"/>
        <w:rPr>
          <w:rFonts w:ascii="Times New Roman" w:hAnsi="Times New Roman"/>
          <w:sz w:val="24"/>
          <w:szCs w:val="24"/>
        </w:rPr>
      </w:pPr>
      <w:r w:rsidRPr="00B10094">
        <w:rPr>
          <w:rFonts w:ascii="Times New Roman" w:eastAsia="Times New Roman" w:hAnsi="Times New Roman" w:cs="Times New Roman"/>
          <w:sz w:val="24"/>
          <w:szCs w:val="24"/>
        </w:rPr>
        <w:t>ТС</w:t>
      </w:r>
      <w:r w:rsidRPr="00B10094">
        <w:rPr>
          <w:rFonts w:ascii="Times New Roman" w:hAnsi="Times New Roman"/>
          <w:sz w:val="24"/>
          <w:szCs w:val="24"/>
        </w:rPr>
        <w:t>О</w:t>
      </w:r>
      <w:r w:rsidRPr="00B10094">
        <w:rPr>
          <w:rFonts w:ascii="Times New Roman" w:hAnsi="Times New Roman"/>
          <w:sz w:val="24"/>
          <w:szCs w:val="24"/>
        </w:rPr>
        <w:tab/>
        <w:t>- техническое средство охраны;</w:t>
      </w:r>
    </w:p>
    <w:p w14:paraId="7E27A2E3" w14:textId="77777777" w:rsidR="00DE0C75" w:rsidRPr="00B10094" w:rsidRDefault="00DE0C75" w:rsidP="003469F2">
      <w:pPr>
        <w:shd w:val="clear" w:color="auto" w:fill="FFFFFF"/>
        <w:spacing w:after="0" w:line="240" w:lineRule="auto"/>
        <w:ind w:left="-142" w:right="-143" w:firstLine="709"/>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УБ         - управление безопасности;</w:t>
      </w:r>
    </w:p>
    <w:p w14:paraId="51A0D407" w14:textId="77777777" w:rsidR="00DE0C75" w:rsidRPr="00B10094" w:rsidRDefault="00DE0C75" w:rsidP="003469F2">
      <w:pPr>
        <w:shd w:val="clear" w:color="auto" w:fill="FFFFFF"/>
        <w:spacing w:after="0" w:line="240" w:lineRule="auto"/>
        <w:ind w:left="-142" w:right="-143" w:firstLine="709"/>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ПК        - персональный компьютер.</w:t>
      </w:r>
    </w:p>
    <w:p w14:paraId="7F10C387" w14:textId="77777777" w:rsidR="00044EE0" w:rsidRPr="00B10094" w:rsidRDefault="00044EE0" w:rsidP="00044EE0">
      <w:pPr>
        <w:shd w:val="clear" w:color="auto" w:fill="FFFFFF"/>
        <w:spacing w:after="0" w:line="240" w:lineRule="auto"/>
        <w:ind w:left="2694" w:hanging="2268"/>
        <w:jc w:val="right"/>
        <w:rPr>
          <w:rFonts w:ascii="Times New Roman" w:eastAsia="Times New Roman" w:hAnsi="Times New Roman" w:cs="Times New Roman"/>
          <w:color w:val="000000"/>
          <w:sz w:val="20"/>
          <w:szCs w:val="20"/>
        </w:rPr>
      </w:pPr>
    </w:p>
    <w:p w14:paraId="412A1A0A" w14:textId="77777777" w:rsidR="00C34B50" w:rsidRPr="00B10094" w:rsidRDefault="00C34B50" w:rsidP="00C34B50">
      <w:pPr>
        <w:pStyle w:val="11"/>
        <w:numPr>
          <w:ilvl w:val="1"/>
          <w:numId w:val="1"/>
        </w:numPr>
        <w:rPr>
          <w:rFonts w:ascii="Times New Roman" w:hAnsi="Times New Roman"/>
          <w:b/>
        </w:rPr>
      </w:pPr>
      <w:r w:rsidRPr="00B10094">
        <w:rPr>
          <w:rFonts w:ascii="Times New Roman" w:hAnsi="Times New Roman"/>
          <w:b/>
        </w:rPr>
        <w:t xml:space="preserve">   Общие требования к заявке.</w:t>
      </w:r>
    </w:p>
    <w:p w14:paraId="0735BF30" w14:textId="4ED3E00E" w:rsidR="00402E1D" w:rsidRPr="00B10094" w:rsidRDefault="00C34B50" w:rsidP="00402E1D">
      <w:pPr>
        <w:pStyle w:val="3"/>
        <w:keepNext w:val="0"/>
        <w:numPr>
          <w:ilvl w:val="2"/>
          <w:numId w:val="9"/>
        </w:numPr>
        <w:tabs>
          <w:tab w:val="left" w:pos="993"/>
        </w:tabs>
        <w:spacing w:before="0" w:after="0"/>
        <w:ind w:left="0" w:firstLine="0"/>
        <w:rPr>
          <w:rFonts w:ascii="Times New Roman" w:hAnsi="Times New Roman" w:cs="Times New Roman"/>
          <w:b w:val="0"/>
          <w:bCs w:val="0"/>
        </w:rPr>
      </w:pPr>
      <w:r w:rsidRPr="00B10094">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w:t>
      </w:r>
      <w:r w:rsidR="00FB2B84" w:rsidRPr="00B10094">
        <w:rPr>
          <w:rFonts w:ascii="Times New Roman" w:hAnsi="Times New Roman" w:cs="Times New Roman"/>
          <w:b w:val="0"/>
          <w:bCs w:val="0"/>
        </w:rPr>
        <w:t xml:space="preserve">настоящей Документацией </w:t>
      </w:r>
      <w:r w:rsidR="00402E1D" w:rsidRPr="00B10094">
        <w:rPr>
          <w:rFonts w:ascii="Times New Roman" w:hAnsi="Times New Roman" w:cs="Times New Roman"/>
          <w:b w:val="0"/>
          <w:bCs w:val="0"/>
        </w:rPr>
        <w:t>и</w:t>
      </w:r>
      <w:r w:rsidR="005A2EDF">
        <w:rPr>
          <w:rFonts w:ascii="Times New Roman" w:hAnsi="Times New Roman" w:cs="Times New Roman"/>
          <w:b w:val="0"/>
          <w:bCs w:val="0"/>
        </w:rPr>
        <w:t xml:space="preserve"> </w:t>
      </w:r>
      <w:r w:rsidR="007B23D3" w:rsidRPr="00B10094">
        <w:rPr>
          <w:rFonts w:ascii="Times New Roman" w:hAnsi="Times New Roman" w:cs="Times New Roman"/>
          <w:b w:val="0"/>
          <w:bCs w:val="0"/>
        </w:rPr>
        <w:t>приложением</w:t>
      </w:r>
      <w:r w:rsidR="005A2EDF">
        <w:rPr>
          <w:rFonts w:ascii="Times New Roman" w:hAnsi="Times New Roman" w:cs="Times New Roman"/>
          <w:b w:val="0"/>
          <w:bCs w:val="0"/>
        </w:rPr>
        <w:t xml:space="preserve"> </w:t>
      </w:r>
      <w:r w:rsidRPr="00B10094">
        <w:rPr>
          <w:rFonts w:ascii="Times New Roman" w:hAnsi="Times New Roman" w:cs="Times New Roman"/>
          <w:bCs w:val="0"/>
        </w:rPr>
        <w:t xml:space="preserve">№ 3 Образцы форм </w:t>
      </w:r>
      <w:r w:rsidRPr="00B10094">
        <w:rPr>
          <w:rFonts w:ascii="Times New Roman" w:hAnsi="Times New Roman" w:cs="Times New Roman"/>
          <w:b w:val="0"/>
          <w:bCs w:val="0"/>
        </w:rPr>
        <w:t>для заполнения участниками закупки</w:t>
      </w:r>
      <w:r w:rsidR="00402E1D" w:rsidRPr="00B10094">
        <w:rPr>
          <w:rFonts w:ascii="Times New Roman" w:hAnsi="Times New Roman" w:cs="Times New Roman"/>
          <w:b w:val="0"/>
          <w:bCs w:val="0"/>
        </w:rPr>
        <w:t xml:space="preserve">. </w:t>
      </w:r>
      <w:r w:rsidR="00402E1D" w:rsidRPr="00B10094">
        <w:rPr>
          <w:rFonts w:ascii="Times New Roman" w:hAnsi="Times New Roman" w:cs="Times New Roman"/>
          <w:b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420F0B">
        <w:rPr>
          <w:rFonts w:ascii="Times New Roman" w:hAnsi="Times New Roman" w:cs="Times New Roman"/>
          <w:b w:val="0"/>
        </w:rPr>
        <w:t xml:space="preserve"> </w:t>
      </w:r>
      <w:r w:rsidR="00402E1D" w:rsidRPr="00B10094">
        <w:rPr>
          <w:rFonts w:ascii="Times New Roman" w:hAnsi="Times New Roman" w:cs="Times New Roman"/>
          <w:b w:val="0"/>
        </w:rPr>
        <w:t>(т.е. заявка на участие в закупке оценена наибольшим количеством баллов и заявке на участие в закупке присвоен первый номер).</w:t>
      </w:r>
    </w:p>
    <w:p w14:paraId="33F447D7" w14:textId="1987AF1E" w:rsidR="007B23D3" w:rsidRDefault="007B23D3" w:rsidP="007B23D3">
      <w:pPr>
        <w:pStyle w:val="a4"/>
        <w:widowControl w:val="0"/>
        <w:numPr>
          <w:ilvl w:val="2"/>
          <w:numId w:val="9"/>
        </w:numPr>
        <w:tabs>
          <w:tab w:val="left" w:pos="0"/>
          <w:tab w:val="left" w:pos="993"/>
        </w:tabs>
        <w:autoSpaceDE w:val="0"/>
        <w:autoSpaceDN w:val="0"/>
        <w:adjustRightInd w:val="0"/>
        <w:spacing w:after="0" w:line="240" w:lineRule="auto"/>
        <w:ind w:left="0" w:firstLine="0"/>
        <w:contextualSpacing w:val="0"/>
        <w:jc w:val="both"/>
        <w:rPr>
          <w:rFonts w:ascii="Times New Roman" w:hAnsi="Times New Roman"/>
          <w:sz w:val="24"/>
          <w:szCs w:val="24"/>
        </w:rPr>
      </w:pPr>
      <w:r w:rsidRPr="00B10094">
        <w:rPr>
          <w:rFonts w:ascii="Times New Roman" w:hAnsi="Times New Roman"/>
          <w:sz w:val="24"/>
          <w:szCs w:val="24"/>
        </w:rPr>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14:paraId="46CF620E" w14:textId="77777777" w:rsidR="008F4464" w:rsidRPr="009D4D9A" w:rsidRDefault="008F4464" w:rsidP="008F4464">
      <w:pPr>
        <w:pStyle w:val="a4"/>
        <w:widowControl w:val="0"/>
        <w:numPr>
          <w:ilvl w:val="2"/>
          <w:numId w:val="9"/>
        </w:numPr>
        <w:tabs>
          <w:tab w:val="left" w:pos="0"/>
          <w:tab w:val="left" w:pos="993"/>
        </w:tabs>
        <w:autoSpaceDE w:val="0"/>
        <w:autoSpaceDN w:val="0"/>
        <w:adjustRightInd w:val="0"/>
        <w:spacing w:after="0" w:line="240" w:lineRule="auto"/>
        <w:ind w:left="0" w:firstLine="0"/>
        <w:contextualSpacing w:val="0"/>
        <w:jc w:val="both"/>
        <w:rPr>
          <w:rFonts w:ascii="Times New Roman" w:hAnsi="Times New Roman"/>
          <w:sz w:val="24"/>
          <w:szCs w:val="24"/>
        </w:rPr>
      </w:pPr>
      <w:r w:rsidRPr="009D4D9A">
        <w:rPr>
          <w:rFonts w:ascii="Times New Roman" w:hAnsi="Times New Roman"/>
          <w:sz w:val="24"/>
          <w:szCs w:val="24"/>
        </w:rPr>
        <w:t>Перечень единичных видов работ представлен в Приложении №2 к ТЗ.</w:t>
      </w:r>
      <w:r w:rsidRPr="009D4D9A">
        <w:rPr>
          <w:sz w:val="28"/>
          <w:szCs w:val="28"/>
        </w:rPr>
        <w:t xml:space="preserve"> </w:t>
      </w:r>
      <w:r w:rsidRPr="009D4D9A">
        <w:rPr>
          <w:rFonts w:ascii="Times New Roman" w:hAnsi="Times New Roman"/>
          <w:sz w:val="24"/>
          <w:szCs w:val="24"/>
        </w:rPr>
        <w:t>В случае необходимости выполнения работ, не вошедших в перечень единичных видов работ, требуется предварительное согласование с Заказчиком производства данных работ с заключением Дополнительного соглашения. Цены за единицу работ, не вошедших в перечень (Приложение 2), должны быть рассчитаны по аналогичному алгоритму расчет</w:t>
      </w:r>
      <w:r>
        <w:rPr>
          <w:rFonts w:ascii="Times New Roman" w:hAnsi="Times New Roman"/>
          <w:sz w:val="24"/>
          <w:szCs w:val="24"/>
        </w:rPr>
        <w:t>а цен за единицу, согласно п.1.3.4</w:t>
      </w:r>
      <w:r w:rsidRPr="009D4D9A">
        <w:rPr>
          <w:rFonts w:ascii="Times New Roman" w:hAnsi="Times New Roman"/>
          <w:sz w:val="24"/>
          <w:szCs w:val="24"/>
        </w:rPr>
        <w:t xml:space="preserve"> данного Технического задания, с применением коэффициента тендерного снижения.</w:t>
      </w:r>
    </w:p>
    <w:p w14:paraId="1CF1904D" w14:textId="77777777" w:rsidR="008F4464" w:rsidRPr="009D4D9A" w:rsidRDefault="008F4464" w:rsidP="008F4464">
      <w:pPr>
        <w:pStyle w:val="a4"/>
        <w:widowControl w:val="0"/>
        <w:numPr>
          <w:ilvl w:val="2"/>
          <w:numId w:val="9"/>
        </w:numPr>
        <w:tabs>
          <w:tab w:val="left" w:pos="0"/>
          <w:tab w:val="left" w:pos="993"/>
        </w:tabs>
        <w:autoSpaceDE w:val="0"/>
        <w:autoSpaceDN w:val="0"/>
        <w:adjustRightInd w:val="0"/>
        <w:spacing w:after="0" w:line="240" w:lineRule="auto"/>
        <w:ind w:left="0" w:firstLine="0"/>
        <w:contextualSpacing w:val="0"/>
        <w:jc w:val="both"/>
        <w:rPr>
          <w:rFonts w:ascii="Times New Roman" w:hAnsi="Times New Roman"/>
          <w:sz w:val="24"/>
          <w:szCs w:val="24"/>
        </w:rPr>
      </w:pPr>
      <w:r w:rsidRPr="009D4D9A">
        <w:rPr>
          <w:rFonts w:ascii="Times New Roman" w:hAnsi="Times New Roman"/>
          <w:sz w:val="24"/>
          <w:szCs w:val="24"/>
        </w:rPr>
        <w:t xml:space="preserve"> Единичная стоимость работ (Приложение №2) определяется: </w:t>
      </w:r>
    </w:p>
    <w:p w14:paraId="7A398BF2" w14:textId="77777777" w:rsidR="008F4464" w:rsidRPr="009D4D9A" w:rsidRDefault="008F4464" w:rsidP="008F4464">
      <w:pPr>
        <w:widowControl w:val="0"/>
        <w:shd w:val="clear" w:color="auto" w:fill="FFFFFF"/>
        <w:tabs>
          <w:tab w:val="left" w:pos="0"/>
        </w:tabs>
        <w:ind w:right="10" w:firstLine="709"/>
        <w:jc w:val="both"/>
        <w:rPr>
          <w:rFonts w:ascii="Times New Roman" w:hAnsi="Times New Roman" w:cs="Times New Roman"/>
          <w:sz w:val="24"/>
          <w:szCs w:val="24"/>
        </w:rPr>
      </w:pPr>
      <w:r w:rsidRPr="009D4D9A">
        <w:rPr>
          <w:rFonts w:ascii="Times New Roman" w:hAnsi="Times New Roman" w:cs="Times New Roman"/>
          <w:sz w:val="24"/>
          <w:szCs w:val="24"/>
        </w:rPr>
        <w:t>•</w:t>
      </w:r>
      <w:r w:rsidRPr="009D4D9A">
        <w:rPr>
          <w:rFonts w:ascii="Times New Roman" w:hAnsi="Times New Roman" w:cs="Times New Roman"/>
          <w:sz w:val="24"/>
          <w:szCs w:val="24"/>
        </w:rPr>
        <w:tab/>
        <w:t>с использованием сметных норм сборников ФСНБ-2022, кроме сборника на пуско-наладочные работы, утверждённых Приказом Минстроя России от 30.12.2021г. № 1046/</w:t>
      </w:r>
      <w:proofErr w:type="spellStart"/>
      <w:r w:rsidRPr="009D4D9A">
        <w:rPr>
          <w:rFonts w:ascii="Times New Roman" w:hAnsi="Times New Roman" w:cs="Times New Roman"/>
          <w:sz w:val="24"/>
          <w:szCs w:val="24"/>
        </w:rPr>
        <w:t>пр</w:t>
      </w:r>
      <w:proofErr w:type="spellEnd"/>
      <w:r w:rsidRPr="009D4D9A">
        <w:rPr>
          <w:rFonts w:ascii="Times New Roman" w:hAnsi="Times New Roman" w:cs="Times New Roman"/>
          <w:sz w:val="24"/>
          <w:szCs w:val="24"/>
        </w:rPr>
        <w:t xml:space="preserve"> в редакции изменения и дополнения № 9, утвержденного Приказом от 16.02.2024г. №102/</w:t>
      </w:r>
      <w:proofErr w:type="spellStart"/>
      <w:r w:rsidRPr="009D4D9A">
        <w:rPr>
          <w:rFonts w:ascii="Times New Roman" w:hAnsi="Times New Roman" w:cs="Times New Roman"/>
          <w:sz w:val="24"/>
          <w:szCs w:val="24"/>
        </w:rPr>
        <w:t>пр</w:t>
      </w:r>
      <w:proofErr w:type="spellEnd"/>
      <w:r w:rsidRPr="009D4D9A">
        <w:rPr>
          <w:rFonts w:ascii="Times New Roman" w:hAnsi="Times New Roman" w:cs="Times New Roman"/>
          <w:sz w:val="24"/>
          <w:szCs w:val="24"/>
        </w:rPr>
        <w:t xml:space="preserve">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2025г., и размещенные во ФГИС ЦС применяются в соответствии со следующими условиями:</w:t>
      </w:r>
    </w:p>
    <w:p w14:paraId="0CBAC90A" w14:textId="77777777" w:rsidR="008F4464" w:rsidRPr="009D4D9A" w:rsidRDefault="008F4464" w:rsidP="008F4464">
      <w:pPr>
        <w:widowControl w:val="0"/>
        <w:shd w:val="clear" w:color="auto" w:fill="FFFFFF"/>
        <w:tabs>
          <w:tab w:val="left" w:pos="0"/>
        </w:tabs>
        <w:ind w:right="10" w:firstLine="709"/>
        <w:jc w:val="both"/>
        <w:rPr>
          <w:rFonts w:ascii="Times New Roman" w:hAnsi="Times New Roman" w:cs="Times New Roman"/>
          <w:sz w:val="24"/>
          <w:szCs w:val="24"/>
        </w:rPr>
      </w:pPr>
      <w:r w:rsidRPr="009D4D9A">
        <w:rPr>
          <w:rFonts w:ascii="Times New Roman" w:hAnsi="Times New Roman" w:cs="Times New Roman"/>
          <w:sz w:val="24"/>
          <w:szCs w:val="24"/>
        </w:rPr>
        <w:t xml:space="preserve">  - зона субъекта РФ Московская область;</w:t>
      </w:r>
    </w:p>
    <w:p w14:paraId="74BF3D80" w14:textId="77777777" w:rsidR="008F4464" w:rsidRPr="009D4D9A" w:rsidRDefault="008F4464" w:rsidP="008F4464">
      <w:pPr>
        <w:widowControl w:val="0"/>
        <w:shd w:val="clear" w:color="auto" w:fill="FFFFFF"/>
        <w:tabs>
          <w:tab w:val="left" w:pos="0"/>
        </w:tabs>
        <w:ind w:right="10" w:firstLine="709"/>
        <w:jc w:val="both"/>
        <w:rPr>
          <w:rFonts w:ascii="Times New Roman" w:hAnsi="Times New Roman" w:cs="Times New Roman"/>
          <w:sz w:val="24"/>
          <w:szCs w:val="24"/>
        </w:rPr>
      </w:pPr>
      <w:r w:rsidRPr="009D4D9A">
        <w:rPr>
          <w:rFonts w:ascii="Times New Roman" w:hAnsi="Times New Roman" w:cs="Times New Roman"/>
          <w:sz w:val="24"/>
          <w:szCs w:val="24"/>
        </w:rPr>
        <w:lastRenderedPageBreak/>
        <w:t xml:space="preserve">  - отраслевая организация: ПАО «Федеральная сетевая компания-РОССЕТИ».</w:t>
      </w:r>
    </w:p>
    <w:p w14:paraId="67A75288" w14:textId="77777777" w:rsidR="008F4464" w:rsidRDefault="008F4464" w:rsidP="008F4464">
      <w:pPr>
        <w:widowControl w:val="0"/>
        <w:shd w:val="clear" w:color="auto" w:fill="FFFFFF"/>
        <w:tabs>
          <w:tab w:val="left" w:pos="0"/>
        </w:tabs>
        <w:ind w:right="10" w:firstLine="709"/>
        <w:jc w:val="both"/>
        <w:rPr>
          <w:rFonts w:ascii="Times New Roman" w:hAnsi="Times New Roman" w:cs="Times New Roman"/>
          <w:sz w:val="24"/>
          <w:szCs w:val="24"/>
        </w:rPr>
      </w:pPr>
      <w:r w:rsidRPr="009D4D9A">
        <w:rPr>
          <w:rFonts w:ascii="Times New Roman" w:hAnsi="Times New Roman" w:cs="Times New Roman"/>
          <w:sz w:val="24"/>
          <w:szCs w:val="24"/>
        </w:rPr>
        <w:t>- сметных цен строительных ресурсов и индексов изменения сметной стоимости строительства по группам однородных строительных ресурсов, размещенных во ФГИС ЦС, действующих на момент выполнения работ, но не может превышать общую стоимость по договору.</w:t>
      </w:r>
    </w:p>
    <w:p w14:paraId="19160F23" w14:textId="77777777" w:rsidR="008F4464" w:rsidRPr="009D4D9A" w:rsidRDefault="008F4464" w:rsidP="008F4464">
      <w:pPr>
        <w:pStyle w:val="a4"/>
        <w:ind w:left="0"/>
        <w:jc w:val="both"/>
        <w:rPr>
          <w:rFonts w:ascii="Times New Roman" w:hAnsi="Times New Roman"/>
          <w:sz w:val="24"/>
          <w:szCs w:val="24"/>
        </w:rPr>
      </w:pPr>
      <w:r>
        <w:rPr>
          <w:rFonts w:ascii="Times New Roman" w:hAnsi="Times New Roman"/>
          <w:sz w:val="24"/>
          <w:szCs w:val="24"/>
        </w:rPr>
        <w:t xml:space="preserve">1.3.5.    </w:t>
      </w:r>
      <w:r w:rsidRPr="009D4D9A">
        <w:rPr>
          <w:rFonts w:ascii="Times New Roman" w:hAnsi="Times New Roman"/>
          <w:sz w:val="24"/>
          <w:szCs w:val="24"/>
        </w:rPr>
        <w:t>К</w:t>
      </w:r>
      <w:r w:rsidRPr="009D4D9A">
        <w:rPr>
          <w:rFonts w:ascii="Times New Roman" w:hAnsi="Times New Roman"/>
          <w:sz w:val="24"/>
          <w:szCs w:val="24"/>
          <w:shd w:val="clear" w:color="auto" w:fill="FFFFFF"/>
        </w:rPr>
        <w:t>онкретные виды и объемы выполняемых работ определяются на основании заявок Заказчика.</w:t>
      </w:r>
      <w:r w:rsidRPr="009D4D9A">
        <w:rPr>
          <w:rFonts w:ascii="Times New Roman" w:hAnsi="Times New Roman"/>
          <w:sz w:val="24"/>
          <w:szCs w:val="24"/>
        </w:rPr>
        <w:t xml:space="preserve"> Заявка Заказчика с момента ее подписания является неотъемлемой частью Договора.</w:t>
      </w:r>
    </w:p>
    <w:p w14:paraId="7E4F827C" w14:textId="77777777" w:rsidR="008F4464" w:rsidRPr="009D4D9A" w:rsidRDefault="008F4464" w:rsidP="008F4464">
      <w:pPr>
        <w:pStyle w:val="a4"/>
        <w:ind w:left="0"/>
        <w:jc w:val="both"/>
        <w:rPr>
          <w:rFonts w:ascii="Times New Roman" w:hAnsi="Times New Roman"/>
          <w:sz w:val="24"/>
          <w:szCs w:val="24"/>
          <w:shd w:val="clear" w:color="auto" w:fill="FFFFFF"/>
        </w:rPr>
      </w:pPr>
      <w:r w:rsidRPr="009D4D9A">
        <w:rPr>
          <w:rFonts w:ascii="Times New Roman" w:hAnsi="Times New Roman"/>
          <w:sz w:val="24"/>
          <w:szCs w:val="24"/>
          <w:shd w:val="clear" w:color="auto" w:fill="FFFFFF"/>
        </w:rPr>
        <w:t xml:space="preserve">     </w:t>
      </w:r>
      <w:r w:rsidRPr="009D4D9A">
        <w:rPr>
          <w:rFonts w:ascii="Times New Roman" w:hAnsi="Times New Roman"/>
          <w:sz w:val="24"/>
          <w:szCs w:val="24"/>
        </w:rPr>
        <w:t xml:space="preserve">Исполнительные сметы на оказание услуг составляются Подрядчиком в сметно-нормативных базах согласно </w:t>
      </w:r>
      <w:r>
        <w:rPr>
          <w:rFonts w:ascii="Times New Roman" w:hAnsi="Times New Roman"/>
          <w:sz w:val="24"/>
          <w:szCs w:val="24"/>
          <w:shd w:val="clear" w:color="auto" w:fill="FFFFFF"/>
        </w:rPr>
        <w:t>п.1.3.4</w:t>
      </w:r>
      <w:r w:rsidRPr="009D4D9A">
        <w:rPr>
          <w:rFonts w:ascii="Times New Roman" w:hAnsi="Times New Roman"/>
          <w:sz w:val="24"/>
          <w:szCs w:val="24"/>
          <w:shd w:val="clear" w:color="auto" w:fill="FFFFFF"/>
        </w:rPr>
        <w:t>.</w:t>
      </w:r>
    </w:p>
    <w:p w14:paraId="4B4DC7E8" w14:textId="77777777" w:rsidR="008F4464" w:rsidRPr="009D4D9A" w:rsidRDefault="008F4464" w:rsidP="008F4464">
      <w:pPr>
        <w:pStyle w:val="a4"/>
        <w:ind w:left="0"/>
        <w:jc w:val="both"/>
        <w:rPr>
          <w:rFonts w:ascii="Times New Roman" w:hAnsi="Times New Roman"/>
          <w:sz w:val="24"/>
          <w:szCs w:val="24"/>
        </w:rPr>
      </w:pPr>
      <w:r w:rsidRPr="009D4D9A">
        <w:rPr>
          <w:rFonts w:ascii="Times New Roman" w:hAnsi="Times New Roman"/>
          <w:sz w:val="24"/>
          <w:szCs w:val="24"/>
        </w:rPr>
        <w:t xml:space="preserve">     Ведомость должна быть подписана ответственным руководителем по принадлежности объекта и утверждена ответственным представителем Заказчика</w:t>
      </w:r>
    </w:p>
    <w:p w14:paraId="01FAE8AD" w14:textId="77777777" w:rsidR="008F4464" w:rsidRPr="009D4D9A" w:rsidRDefault="008F4464" w:rsidP="008F4464">
      <w:pPr>
        <w:pStyle w:val="a4"/>
        <w:ind w:left="0"/>
        <w:jc w:val="both"/>
        <w:rPr>
          <w:rFonts w:ascii="Times New Roman" w:hAnsi="Times New Roman"/>
          <w:sz w:val="24"/>
          <w:szCs w:val="24"/>
        </w:rPr>
      </w:pPr>
      <w:r w:rsidRPr="009D4D9A">
        <w:rPr>
          <w:rFonts w:ascii="Times New Roman" w:hAnsi="Times New Roman"/>
          <w:sz w:val="24"/>
          <w:szCs w:val="24"/>
        </w:rPr>
        <w:t xml:space="preserve">     Предусмотренные Техническим заданием работы выполняются из материалов Подрядчика. Заказчик вправе предоставить исполнителю для выполнения работ собственные запасные части (давальческий материал), в случае производственной необходимости. Материалы для выполнения работ передаются Подрядчику на давальческих условиях по накладной по форме №М-15. Факт подписания накладной по форме № М-15 Подрядчиком означает, что материалы осмотрены Подрядчиком и не имеют внешних или скрытых недостатков, которые могли бы повлиять на результат выполняемых работ.</w:t>
      </w:r>
    </w:p>
    <w:p w14:paraId="11BCDCB6" w14:textId="77777777" w:rsidR="008F4464" w:rsidRPr="009D4D9A" w:rsidRDefault="008F4464" w:rsidP="008F4464">
      <w:pPr>
        <w:pStyle w:val="a4"/>
        <w:ind w:left="0"/>
        <w:jc w:val="both"/>
        <w:rPr>
          <w:rFonts w:ascii="Times New Roman" w:hAnsi="Times New Roman"/>
          <w:sz w:val="24"/>
          <w:szCs w:val="24"/>
        </w:rPr>
      </w:pPr>
      <w:r w:rsidRPr="009D4D9A">
        <w:rPr>
          <w:rFonts w:ascii="Times New Roman" w:hAnsi="Times New Roman"/>
          <w:sz w:val="24"/>
          <w:szCs w:val="24"/>
        </w:rPr>
        <w:t xml:space="preserve">      Перечень использованных материалов и запасных частей для обслуживания должен соответствовать нормам расхода материалов, разработанных в установленном законодательством порядке.</w:t>
      </w:r>
    </w:p>
    <w:p w14:paraId="0555C767" w14:textId="1DDFA999" w:rsidR="008F4464" w:rsidRPr="008F4464" w:rsidRDefault="008F4464" w:rsidP="008F4464">
      <w:pPr>
        <w:ind w:right="-1"/>
        <w:jc w:val="both"/>
        <w:rPr>
          <w:rFonts w:ascii="Times New Roman" w:hAnsi="Times New Roman" w:cs="Times New Roman"/>
          <w:sz w:val="24"/>
          <w:szCs w:val="24"/>
        </w:rPr>
      </w:pPr>
      <w:r w:rsidRPr="009D4D9A">
        <w:rPr>
          <w:rFonts w:ascii="Times New Roman" w:hAnsi="Times New Roman" w:cs="Times New Roman"/>
          <w:sz w:val="24"/>
          <w:szCs w:val="24"/>
        </w:rPr>
        <w:t xml:space="preserve">     Допускается привлечение к раб</w:t>
      </w:r>
      <w:r>
        <w:rPr>
          <w:rFonts w:ascii="Times New Roman" w:hAnsi="Times New Roman" w:cs="Times New Roman"/>
          <w:sz w:val="24"/>
          <w:szCs w:val="24"/>
        </w:rPr>
        <w:t>отам субподрядных организаций.</w:t>
      </w:r>
    </w:p>
    <w:p w14:paraId="3D74CDCF" w14:textId="77777777" w:rsidR="00E566BB" w:rsidRPr="00B10094" w:rsidRDefault="00E566BB" w:rsidP="00594A41">
      <w:pPr>
        <w:shd w:val="clear" w:color="auto" w:fill="FFFFFF"/>
        <w:spacing w:after="0" w:line="240" w:lineRule="auto"/>
        <w:rPr>
          <w:rFonts w:ascii="yandex-sans" w:eastAsia="Times New Roman" w:hAnsi="yandex-sans" w:cs="Times New Roman"/>
          <w:color w:val="000000"/>
          <w:sz w:val="20"/>
          <w:szCs w:val="20"/>
        </w:rPr>
      </w:pPr>
    </w:p>
    <w:p w14:paraId="45085BB6" w14:textId="77777777" w:rsidR="00CF42D6" w:rsidRPr="00B10094" w:rsidRDefault="00C34B50" w:rsidP="00B51DBF">
      <w:pPr>
        <w:spacing w:after="0" w:line="240" w:lineRule="auto"/>
        <w:ind w:left="-142" w:right="-143" w:firstLine="709"/>
        <w:jc w:val="both"/>
        <w:rPr>
          <w:rFonts w:ascii="Times New Roman" w:eastAsia="Times New Roman" w:hAnsi="Times New Roman" w:cs="Times New Roman"/>
          <w:sz w:val="24"/>
          <w:szCs w:val="24"/>
        </w:rPr>
      </w:pPr>
      <w:r w:rsidRPr="00B10094">
        <w:rPr>
          <w:rFonts w:ascii="Times New Roman" w:eastAsia="Times New Roman" w:hAnsi="Times New Roman" w:cs="Times New Roman"/>
          <w:b/>
          <w:color w:val="000000"/>
          <w:sz w:val="24"/>
          <w:szCs w:val="24"/>
        </w:rPr>
        <w:t>1.4</w:t>
      </w:r>
      <w:r w:rsidR="00375F85" w:rsidRPr="00B10094">
        <w:rPr>
          <w:rFonts w:ascii="Times New Roman" w:eastAsia="Times New Roman" w:hAnsi="Times New Roman" w:cs="Times New Roman"/>
          <w:b/>
          <w:color w:val="000000"/>
          <w:sz w:val="24"/>
          <w:szCs w:val="24"/>
        </w:rPr>
        <w:t>.</w:t>
      </w:r>
      <w:r w:rsidR="005A2EDF">
        <w:rPr>
          <w:rFonts w:ascii="Times New Roman" w:eastAsia="Times New Roman" w:hAnsi="Times New Roman" w:cs="Times New Roman"/>
          <w:b/>
          <w:color w:val="000000"/>
          <w:sz w:val="24"/>
          <w:szCs w:val="24"/>
        </w:rPr>
        <w:t xml:space="preserve"> </w:t>
      </w:r>
      <w:r w:rsidR="00375F85" w:rsidRPr="00B10094">
        <w:rPr>
          <w:rFonts w:ascii="Times New Roman" w:eastAsia="Times New Roman" w:hAnsi="Times New Roman" w:cs="Times New Roman"/>
          <w:b/>
          <w:color w:val="000000"/>
          <w:sz w:val="24"/>
          <w:szCs w:val="24"/>
        </w:rPr>
        <w:t xml:space="preserve">Основные </w:t>
      </w:r>
      <w:r w:rsidRPr="00B10094">
        <w:rPr>
          <w:rFonts w:ascii="Times New Roman" w:eastAsia="Times New Roman" w:hAnsi="Times New Roman" w:cs="Times New Roman"/>
          <w:b/>
          <w:color w:val="000000"/>
          <w:sz w:val="24"/>
          <w:szCs w:val="24"/>
        </w:rPr>
        <w:t>цели</w:t>
      </w:r>
      <w:r w:rsidR="00375F85" w:rsidRPr="00B10094">
        <w:rPr>
          <w:rFonts w:ascii="Times New Roman" w:eastAsia="Times New Roman" w:hAnsi="Times New Roman" w:cs="Times New Roman"/>
          <w:b/>
          <w:color w:val="000000"/>
          <w:sz w:val="24"/>
          <w:szCs w:val="24"/>
        </w:rPr>
        <w:t xml:space="preserve"> технического обслуживания </w:t>
      </w:r>
      <w:r w:rsidR="00375F85" w:rsidRPr="00B10094">
        <w:rPr>
          <w:rFonts w:ascii="Times New Roman" w:hAnsi="Times New Roman" w:cs="Times New Roman"/>
          <w:b/>
          <w:sz w:val="24"/>
          <w:szCs w:val="24"/>
        </w:rPr>
        <w:t>инженерно-технических средств</w:t>
      </w:r>
      <w:r w:rsidR="00375F85" w:rsidRPr="00B10094">
        <w:rPr>
          <w:rFonts w:ascii="Times New Roman" w:eastAsia="Times New Roman" w:hAnsi="Times New Roman" w:cs="Times New Roman"/>
          <w:b/>
          <w:sz w:val="24"/>
          <w:szCs w:val="24"/>
        </w:rPr>
        <w:t xml:space="preserve"> защиты</w:t>
      </w:r>
      <w:r w:rsidR="00375F85" w:rsidRPr="00B10094">
        <w:rPr>
          <w:rFonts w:ascii="Times New Roman" w:hAnsi="Times New Roman" w:cs="Times New Roman"/>
          <w:b/>
          <w:color w:val="000000"/>
          <w:sz w:val="24"/>
          <w:szCs w:val="24"/>
        </w:rPr>
        <w:t xml:space="preserve"> (далее </w:t>
      </w:r>
      <w:r w:rsidR="00375F85" w:rsidRPr="00B10094">
        <w:rPr>
          <w:rFonts w:ascii="Times New Roman" w:eastAsia="Times New Roman" w:hAnsi="Times New Roman" w:cs="Times New Roman"/>
          <w:b/>
          <w:sz w:val="24"/>
          <w:szCs w:val="24"/>
        </w:rPr>
        <w:t>ИТСЗ):</w:t>
      </w:r>
    </w:p>
    <w:p w14:paraId="6CB322F7"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 xml:space="preserve">- обеспечение надежного и бесперебойного функционирования систем </w:t>
      </w:r>
      <w:r w:rsidR="00375F85" w:rsidRPr="00B10094">
        <w:rPr>
          <w:rFonts w:ascii="Times New Roman" w:eastAsia="Times New Roman" w:hAnsi="Times New Roman" w:cs="Times New Roman"/>
          <w:sz w:val="24"/>
          <w:szCs w:val="24"/>
        </w:rPr>
        <w:t>ИТСЗ</w:t>
      </w:r>
      <w:r w:rsidRPr="00B10094">
        <w:rPr>
          <w:rFonts w:ascii="Times New Roman" w:eastAsia="Times New Roman" w:hAnsi="Times New Roman" w:cs="Times New Roman"/>
          <w:color w:val="000000"/>
          <w:sz w:val="24"/>
          <w:szCs w:val="24"/>
        </w:rPr>
        <w:t xml:space="preserve"> в</w:t>
      </w:r>
    </w:p>
    <w:p w14:paraId="2F51535F"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соответствии с требованиями нормативной и эксплуатационной документации;</w:t>
      </w:r>
    </w:p>
    <w:p w14:paraId="5DF81DE1"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 восстановление работоспособности;</w:t>
      </w:r>
    </w:p>
    <w:p w14:paraId="129F2DB0"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 xml:space="preserve">- контроль технического состояния </w:t>
      </w:r>
      <w:r w:rsidR="00375F85" w:rsidRPr="00B10094">
        <w:rPr>
          <w:rFonts w:ascii="Times New Roman" w:eastAsia="Times New Roman" w:hAnsi="Times New Roman" w:cs="Times New Roman"/>
          <w:sz w:val="24"/>
          <w:szCs w:val="24"/>
        </w:rPr>
        <w:t>ИТСЗ</w:t>
      </w:r>
      <w:r w:rsidRPr="00B10094">
        <w:rPr>
          <w:rFonts w:ascii="Times New Roman" w:eastAsia="Times New Roman" w:hAnsi="Times New Roman" w:cs="Times New Roman"/>
          <w:color w:val="000000"/>
          <w:sz w:val="24"/>
          <w:szCs w:val="24"/>
        </w:rPr>
        <w:t xml:space="preserve"> и определение пригодности к</w:t>
      </w:r>
    </w:p>
    <w:p w14:paraId="7FA87075"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дальнейшей эксплуатации;</w:t>
      </w:r>
    </w:p>
    <w:p w14:paraId="7BEF2931"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 выявление и устранение неисправностей и причин ложных срабатываний,</w:t>
      </w:r>
    </w:p>
    <w:p w14:paraId="210C4433"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уменьшение их количества.</w:t>
      </w:r>
    </w:p>
    <w:p w14:paraId="6EA114B1" w14:textId="77777777" w:rsidR="00FE38FD" w:rsidRPr="00B10094" w:rsidRDefault="00FE38FD" w:rsidP="00375F85">
      <w:pPr>
        <w:shd w:val="clear" w:color="auto" w:fill="FFFFFF"/>
        <w:spacing w:after="0" w:line="240" w:lineRule="auto"/>
        <w:ind w:left="567" w:firstLine="426"/>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 xml:space="preserve">- обеспечение круглосуточного приема заявок о неработоспособности </w:t>
      </w:r>
      <w:r w:rsidR="00375F85" w:rsidRPr="00B10094">
        <w:rPr>
          <w:rFonts w:ascii="Times New Roman" w:eastAsia="Times New Roman" w:hAnsi="Times New Roman" w:cs="Times New Roman"/>
          <w:sz w:val="24"/>
          <w:szCs w:val="24"/>
        </w:rPr>
        <w:t>ИТСЗ</w:t>
      </w:r>
      <w:r w:rsidRPr="00B10094">
        <w:rPr>
          <w:rFonts w:ascii="Times New Roman" w:eastAsia="Times New Roman" w:hAnsi="Times New Roman" w:cs="Times New Roman"/>
          <w:color w:val="000000"/>
          <w:sz w:val="24"/>
          <w:szCs w:val="24"/>
        </w:rPr>
        <w:t>.</w:t>
      </w:r>
    </w:p>
    <w:p w14:paraId="34A3C509" w14:textId="77777777" w:rsidR="00FE38FD" w:rsidRPr="00B10094" w:rsidRDefault="00FE38FD" w:rsidP="00B51DBF">
      <w:pPr>
        <w:shd w:val="clear" w:color="auto" w:fill="FFFFFF"/>
        <w:tabs>
          <w:tab w:val="left" w:pos="567"/>
        </w:tabs>
        <w:spacing w:after="0" w:line="240" w:lineRule="auto"/>
        <w:rPr>
          <w:rFonts w:ascii="yandex-sans" w:eastAsia="Times New Roman" w:hAnsi="yandex-sans" w:cs="Times New Roman"/>
          <w:color w:val="000000"/>
          <w:sz w:val="20"/>
          <w:szCs w:val="20"/>
        </w:rPr>
      </w:pPr>
    </w:p>
    <w:p w14:paraId="09CAB221" w14:textId="77777777" w:rsidR="00F83B2B" w:rsidRPr="00B10094" w:rsidRDefault="00F83B2B" w:rsidP="00B51DBF">
      <w:pPr>
        <w:pStyle w:val="a4"/>
        <w:numPr>
          <w:ilvl w:val="0"/>
          <w:numId w:val="1"/>
        </w:numPr>
        <w:tabs>
          <w:tab w:val="left" w:pos="567"/>
          <w:tab w:val="left" w:pos="993"/>
        </w:tabs>
        <w:spacing w:after="0" w:line="240" w:lineRule="auto"/>
        <w:rPr>
          <w:rFonts w:ascii="Times New Roman" w:hAnsi="Times New Roman"/>
          <w:b/>
          <w:sz w:val="24"/>
          <w:szCs w:val="24"/>
        </w:rPr>
      </w:pPr>
      <w:r w:rsidRPr="00B10094">
        <w:rPr>
          <w:rFonts w:ascii="Times New Roman" w:hAnsi="Times New Roman"/>
          <w:b/>
          <w:sz w:val="24"/>
          <w:szCs w:val="24"/>
        </w:rPr>
        <w:t>Описание основных объёмов работ</w:t>
      </w:r>
    </w:p>
    <w:p w14:paraId="402056E2" w14:textId="77777777" w:rsidR="00B51DBF" w:rsidRPr="00B10094" w:rsidRDefault="00B51DBF" w:rsidP="00B51DBF">
      <w:pPr>
        <w:pStyle w:val="a4"/>
        <w:tabs>
          <w:tab w:val="left" w:pos="567"/>
          <w:tab w:val="left" w:pos="993"/>
        </w:tabs>
        <w:spacing w:after="0" w:line="240" w:lineRule="auto"/>
        <w:ind w:left="927"/>
        <w:rPr>
          <w:rFonts w:ascii="Times New Roman" w:hAnsi="Times New Roman"/>
          <w:sz w:val="24"/>
          <w:szCs w:val="24"/>
        </w:rPr>
      </w:pPr>
    </w:p>
    <w:p w14:paraId="33B1ED1A" w14:textId="77777777" w:rsidR="00F83B2B" w:rsidRPr="00B10094" w:rsidRDefault="00B51DBF" w:rsidP="006550A1">
      <w:pPr>
        <w:tabs>
          <w:tab w:val="left" w:pos="993"/>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.1. Осмотр и проверка работоспособности</w:t>
      </w:r>
      <w:r w:rsidR="005A2EDF">
        <w:rPr>
          <w:rFonts w:ascii="Times New Roman" w:hAnsi="Times New Roman" w:cs="Times New Roman"/>
          <w:sz w:val="24"/>
          <w:szCs w:val="24"/>
        </w:rPr>
        <w:t xml:space="preserve"> </w:t>
      </w:r>
      <w:r w:rsidR="00F83B2B" w:rsidRPr="00B10094">
        <w:rPr>
          <w:rFonts w:ascii="Times New Roman" w:hAnsi="Times New Roman" w:cs="Times New Roman"/>
          <w:sz w:val="24"/>
          <w:szCs w:val="24"/>
        </w:rPr>
        <w:t>механизмов автоматики, узлов, блоков и других составляющих оборудования.</w:t>
      </w:r>
    </w:p>
    <w:p w14:paraId="4BE1BF7C" w14:textId="77777777" w:rsidR="00F83B2B" w:rsidRPr="00B10094" w:rsidRDefault="00B51DBF" w:rsidP="006550A1">
      <w:pPr>
        <w:tabs>
          <w:tab w:val="left" w:pos="993"/>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 xml:space="preserve">.2. Диагностика степени износа отдельных </w:t>
      </w:r>
      <w:r w:rsidRPr="00B10094">
        <w:rPr>
          <w:rFonts w:ascii="Times New Roman" w:hAnsi="Times New Roman" w:cs="Times New Roman"/>
          <w:sz w:val="24"/>
          <w:szCs w:val="24"/>
        </w:rPr>
        <w:t xml:space="preserve">деталей, </w:t>
      </w:r>
      <w:r w:rsidR="00F83B2B" w:rsidRPr="00B10094">
        <w:rPr>
          <w:rFonts w:ascii="Times New Roman" w:hAnsi="Times New Roman" w:cs="Times New Roman"/>
          <w:sz w:val="24"/>
          <w:szCs w:val="24"/>
        </w:rPr>
        <w:t>элементов и всей конструкции:</w:t>
      </w:r>
    </w:p>
    <w:p w14:paraId="2E7BC500" w14:textId="6829D2B4" w:rsidR="00F83B2B" w:rsidRPr="00B10094" w:rsidRDefault="00B51DBF" w:rsidP="006550A1">
      <w:pPr>
        <w:tabs>
          <w:tab w:val="left" w:pos="993"/>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 xml:space="preserve">.2.1. Проверка </w:t>
      </w:r>
      <w:proofErr w:type="spellStart"/>
      <w:r w:rsidR="00EA03A2">
        <w:rPr>
          <w:rFonts w:ascii="Times New Roman" w:hAnsi="Times New Roman" w:cs="Times New Roman"/>
          <w:sz w:val="24"/>
          <w:szCs w:val="24"/>
        </w:rPr>
        <w:t>противотаранных</w:t>
      </w:r>
      <w:proofErr w:type="spellEnd"/>
      <w:r w:rsidR="00EA03A2">
        <w:rPr>
          <w:rFonts w:ascii="Times New Roman" w:hAnsi="Times New Roman" w:cs="Times New Roman"/>
          <w:sz w:val="24"/>
          <w:szCs w:val="24"/>
        </w:rPr>
        <w:t xml:space="preserve"> устройств</w:t>
      </w:r>
      <w:r w:rsidR="00F83B2B" w:rsidRPr="00B10094">
        <w:rPr>
          <w:rFonts w:ascii="Times New Roman" w:hAnsi="Times New Roman" w:cs="Times New Roman"/>
          <w:sz w:val="24"/>
          <w:szCs w:val="24"/>
        </w:rPr>
        <w:t>, наличие изломов и повреждений на них, состояния крепления;</w:t>
      </w:r>
    </w:p>
    <w:p w14:paraId="5D415961" w14:textId="4A17F1D5" w:rsidR="00F83B2B" w:rsidRPr="00B10094" w:rsidRDefault="00B51DBF" w:rsidP="006550A1">
      <w:pPr>
        <w:tabs>
          <w:tab w:val="left" w:pos="993"/>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 xml:space="preserve">.2.2. Осмотр </w:t>
      </w:r>
      <w:proofErr w:type="spellStart"/>
      <w:r w:rsidR="00EA03A2">
        <w:rPr>
          <w:rFonts w:ascii="Times New Roman" w:hAnsi="Times New Roman" w:cs="Times New Roman"/>
          <w:sz w:val="24"/>
          <w:szCs w:val="24"/>
        </w:rPr>
        <w:t>противотаранных</w:t>
      </w:r>
      <w:proofErr w:type="spellEnd"/>
      <w:r w:rsidR="00EA03A2">
        <w:rPr>
          <w:rFonts w:ascii="Times New Roman" w:hAnsi="Times New Roman" w:cs="Times New Roman"/>
          <w:sz w:val="24"/>
          <w:szCs w:val="24"/>
        </w:rPr>
        <w:t xml:space="preserve"> устройств</w:t>
      </w:r>
      <w:r w:rsidR="00F83B2B" w:rsidRPr="00B10094">
        <w:rPr>
          <w:rFonts w:ascii="Times New Roman" w:hAnsi="Times New Roman" w:cs="Times New Roman"/>
          <w:sz w:val="24"/>
          <w:szCs w:val="24"/>
        </w:rPr>
        <w:t xml:space="preserve"> на предмет наличия механических повреждений, царапин;</w:t>
      </w:r>
    </w:p>
    <w:p w14:paraId="66AC4A8E" w14:textId="77777777" w:rsidR="00F83B2B" w:rsidRPr="00B10094" w:rsidRDefault="006550A1"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.3. Диагностика системы питания и управления, в том числе:</w:t>
      </w:r>
    </w:p>
    <w:p w14:paraId="3DD54354" w14:textId="7AD88C12" w:rsidR="00F83B2B" w:rsidRPr="00B10094" w:rsidRDefault="006550A1"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.3.</w:t>
      </w:r>
      <w:r w:rsidR="00EB67CB">
        <w:rPr>
          <w:rFonts w:ascii="Times New Roman" w:hAnsi="Times New Roman" w:cs="Times New Roman"/>
          <w:sz w:val="24"/>
          <w:szCs w:val="24"/>
        </w:rPr>
        <w:t>1</w:t>
      </w:r>
      <w:r w:rsidR="00F83B2B" w:rsidRPr="00B10094">
        <w:rPr>
          <w:rFonts w:ascii="Times New Roman" w:hAnsi="Times New Roman" w:cs="Times New Roman"/>
          <w:sz w:val="24"/>
          <w:szCs w:val="24"/>
        </w:rPr>
        <w:t xml:space="preserve">. Программирование пульта </w:t>
      </w:r>
      <w:r w:rsidR="00EB67CB">
        <w:rPr>
          <w:rFonts w:ascii="Times New Roman" w:hAnsi="Times New Roman" w:cs="Times New Roman"/>
          <w:sz w:val="24"/>
          <w:szCs w:val="24"/>
        </w:rPr>
        <w:t>блока управления</w:t>
      </w:r>
      <w:r w:rsidR="00F83B2B" w:rsidRPr="00B10094">
        <w:rPr>
          <w:rFonts w:ascii="Times New Roman" w:hAnsi="Times New Roman" w:cs="Times New Roman"/>
          <w:sz w:val="24"/>
          <w:szCs w:val="24"/>
        </w:rPr>
        <w:t>;</w:t>
      </w:r>
    </w:p>
    <w:p w14:paraId="3984C6D5" w14:textId="73B4BEBB" w:rsidR="00F83B2B" w:rsidRDefault="006550A1"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2</w:t>
      </w:r>
      <w:r w:rsidR="00F83B2B" w:rsidRPr="00B10094">
        <w:rPr>
          <w:rFonts w:ascii="Times New Roman" w:hAnsi="Times New Roman" w:cs="Times New Roman"/>
          <w:sz w:val="24"/>
          <w:szCs w:val="24"/>
        </w:rPr>
        <w:t>.3.</w:t>
      </w:r>
      <w:r w:rsidR="00EB67CB">
        <w:rPr>
          <w:rFonts w:ascii="Times New Roman" w:hAnsi="Times New Roman" w:cs="Times New Roman"/>
          <w:sz w:val="24"/>
          <w:szCs w:val="24"/>
        </w:rPr>
        <w:t>2</w:t>
      </w:r>
      <w:r w:rsidR="00F83B2B" w:rsidRPr="00B10094">
        <w:rPr>
          <w:rFonts w:ascii="Times New Roman" w:hAnsi="Times New Roman" w:cs="Times New Roman"/>
          <w:sz w:val="24"/>
          <w:szCs w:val="24"/>
        </w:rPr>
        <w:t xml:space="preserve">. Диагностика </w:t>
      </w:r>
      <w:r w:rsidR="00EB67CB">
        <w:rPr>
          <w:rFonts w:ascii="Times New Roman" w:hAnsi="Times New Roman" w:cs="Times New Roman"/>
          <w:sz w:val="24"/>
          <w:szCs w:val="24"/>
        </w:rPr>
        <w:t>блока</w:t>
      </w:r>
      <w:r w:rsidR="00F83B2B" w:rsidRPr="00B10094">
        <w:rPr>
          <w:rFonts w:ascii="Times New Roman" w:hAnsi="Times New Roman" w:cs="Times New Roman"/>
          <w:sz w:val="24"/>
          <w:szCs w:val="24"/>
        </w:rPr>
        <w:t xml:space="preserve"> управления;</w:t>
      </w:r>
    </w:p>
    <w:p w14:paraId="78060E88" w14:textId="13A5469B" w:rsidR="00EB67CB" w:rsidRDefault="00EB67CB" w:rsidP="006550A1">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2.3.3. Диагностика блока питания</w:t>
      </w:r>
    </w:p>
    <w:p w14:paraId="46927410" w14:textId="6A44C17C" w:rsidR="00EA03A2" w:rsidRPr="00B10094" w:rsidRDefault="00EA03A2" w:rsidP="006550A1">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2.3.4. Диагностика автоматического привода </w:t>
      </w:r>
      <w:proofErr w:type="spellStart"/>
      <w:r>
        <w:rPr>
          <w:rFonts w:ascii="Times New Roman" w:hAnsi="Times New Roman" w:cs="Times New Roman"/>
          <w:sz w:val="24"/>
          <w:szCs w:val="24"/>
        </w:rPr>
        <w:t>противотаранных</w:t>
      </w:r>
      <w:proofErr w:type="spellEnd"/>
      <w:r>
        <w:rPr>
          <w:rFonts w:ascii="Times New Roman" w:hAnsi="Times New Roman" w:cs="Times New Roman"/>
          <w:sz w:val="24"/>
          <w:szCs w:val="24"/>
        </w:rPr>
        <w:t xml:space="preserve"> устройств</w:t>
      </w:r>
    </w:p>
    <w:p w14:paraId="2E6F06F6" w14:textId="77777777" w:rsidR="006550A1" w:rsidRPr="00B10094" w:rsidRDefault="006550A1" w:rsidP="006550A1">
      <w:pPr>
        <w:tabs>
          <w:tab w:val="left" w:pos="0"/>
        </w:tabs>
        <w:spacing w:after="0" w:line="240" w:lineRule="auto"/>
        <w:rPr>
          <w:rFonts w:ascii="Times New Roman" w:hAnsi="Times New Roman" w:cs="Times New Roman"/>
          <w:sz w:val="24"/>
          <w:szCs w:val="24"/>
        </w:rPr>
      </w:pPr>
    </w:p>
    <w:p w14:paraId="746AC968" w14:textId="77777777" w:rsidR="007D5261" w:rsidRPr="00B10094" w:rsidRDefault="00F83B2B" w:rsidP="007D5261">
      <w:pPr>
        <w:pStyle w:val="a4"/>
        <w:numPr>
          <w:ilvl w:val="0"/>
          <w:numId w:val="1"/>
        </w:numPr>
        <w:tabs>
          <w:tab w:val="left" w:pos="567"/>
        </w:tabs>
        <w:spacing w:after="0" w:line="240" w:lineRule="auto"/>
        <w:rPr>
          <w:rFonts w:ascii="Times New Roman" w:hAnsi="Times New Roman"/>
          <w:b/>
          <w:sz w:val="24"/>
          <w:szCs w:val="24"/>
        </w:rPr>
      </w:pPr>
      <w:r w:rsidRPr="00B10094">
        <w:rPr>
          <w:rFonts w:ascii="Times New Roman" w:hAnsi="Times New Roman"/>
          <w:b/>
          <w:sz w:val="24"/>
          <w:szCs w:val="24"/>
        </w:rPr>
        <w:t>Основные технические требования на техническое обслуживание</w:t>
      </w:r>
    </w:p>
    <w:p w14:paraId="3FBD83E8" w14:textId="77777777" w:rsidR="007D5261" w:rsidRPr="00B10094" w:rsidRDefault="007D5261" w:rsidP="007D5261">
      <w:pPr>
        <w:pStyle w:val="a4"/>
        <w:tabs>
          <w:tab w:val="left" w:pos="567"/>
        </w:tabs>
        <w:spacing w:after="0" w:line="240" w:lineRule="auto"/>
        <w:ind w:left="927"/>
        <w:rPr>
          <w:rFonts w:ascii="Times New Roman" w:hAnsi="Times New Roman"/>
          <w:b/>
          <w:sz w:val="24"/>
          <w:szCs w:val="24"/>
        </w:rPr>
      </w:pPr>
    </w:p>
    <w:p w14:paraId="647A2F20" w14:textId="77777777" w:rsidR="00F83B2B" w:rsidRPr="00B10094" w:rsidRDefault="007D5261" w:rsidP="00F83B2B">
      <w:pPr>
        <w:tabs>
          <w:tab w:val="left" w:pos="0"/>
        </w:tabs>
        <w:rPr>
          <w:rFonts w:ascii="Times New Roman" w:hAnsi="Times New Roman" w:cs="Times New Roman"/>
          <w:sz w:val="24"/>
          <w:szCs w:val="24"/>
        </w:rPr>
      </w:pPr>
      <w:r w:rsidRPr="00B10094">
        <w:rPr>
          <w:rFonts w:ascii="Times New Roman" w:hAnsi="Times New Roman" w:cs="Times New Roman"/>
          <w:sz w:val="24"/>
          <w:szCs w:val="24"/>
        </w:rPr>
        <w:t>3</w:t>
      </w:r>
      <w:r w:rsidR="00F83B2B" w:rsidRPr="00B10094">
        <w:rPr>
          <w:rFonts w:ascii="Times New Roman" w:hAnsi="Times New Roman" w:cs="Times New Roman"/>
          <w:sz w:val="24"/>
          <w:szCs w:val="24"/>
        </w:rPr>
        <w:t>.1. Работы должны быть выполнены в соответствии с действующей нормативно-технической документацией (НТД):</w:t>
      </w:r>
    </w:p>
    <w:p w14:paraId="3E6EC248" w14:textId="7915A7D0"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требованиями к инженерно-техническим средствам охраны;</w:t>
      </w:r>
    </w:p>
    <w:p w14:paraId="3A200DF6"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требованиями к инженерно-технической </w:t>
      </w:r>
      <w:proofErr w:type="spellStart"/>
      <w:r w:rsidRPr="00B10094">
        <w:rPr>
          <w:rFonts w:ascii="Times New Roman" w:hAnsi="Times New Roman" w:cs="Times New Roman"/>
          <w:sz w:val="24"/>
          <w:szCs w:val="24"/>
        </w:rPr>
        <w:t>укреплённости</w:t>
      </w:r>
      <w:proofErr w:type="spellEnd"/>
      <w:r w:rsidRPr="00B10094">
        <w:rPr>
          <w:rFonts w:ascii="Times New Roman" w:hAnsi="Times New Roman" w:cs="Times New Roman"/>
          <w:sz w:val="24"/>
          <w:szCs w:val="24"/>
        </w:rPr>
        <w:t xml:space="preserve"> объектов ТЭК;</w:t>
      </w:r>
    </w:p>
    <w:p w14:paraId="7AC46CFB"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правилами безопасности при эксплуатации электроустановок;</w:t>
      </w:r>
    </w:p>
    <w:p w14:paraId="5C95D87C"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правилами устройства электроустановок;</w:t>
      </w:r>
    </w:p>
    <w:p w14:paraId="7B9EFE43"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правилами технической эксплуатации электрических станций и сетей РФ;</w:t>
      </w:r>
    </w:p>
    <w:p w14:paraId="1D8D3BCA"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правилами пожарной безопасности для энергетических предприятий (ВППБ 27-14):</w:t>
      </w:r>
    </w:p>
    <w:p w14:paraId="4E3B7A24"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отраслевыми стандартами (СНиП, СанПиН);</w:t>
      </w:r>
    </w:p>
    <w:p w14:paraId="5AC99509"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руководящими документами;</w:t>
      </w:r>
    </w:p>
    <w:p w14:paraId="026771EF"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техническими условиями;</w:t>
      </w:r>
    </w:p>
    <w:p w14:paraId="558A945F" w14:textId="77777777" w:rsidR="00F83B2B" w:rsidRPr="00B10094" w:rsidRDefault="00F83B2B"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ППР, технологическими картами;</w:t>
      </w:r>
    </w:p>
    <w:p w14:paraId="406AE358" w14:textId="77777777" w:rsidR="006550A1" w:rsidRPr="00B10094" w:rsidRDefault="006550A1" w:rsidP="006550A1">
      <w:pPr>
        <w:tabs>
          <w:tab w:val="left" w:pos="0"/>
        </w:tabs>
        <w:spacing w:after="0" w:line="240" w:lineRule="auto"/>
        <w:rPr>
          <w:rFonts w:ascii="Times New Roman" w:hAnsi="Times New Roman" w:cs="Times New Roman"/>
          <w:sz w:val="24"/>
          <w:szCs w:val="24"/>
        </w:rPr>
      </w:pPr>
    </w:p>
    <w:p w14:paraId="5FA087D9" w14:textId="77777777" w:rsidR="00E62123" w:rsidRPr="00B10094" w:rsidRDefault="00E62123"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3.2. Подрядчик обеспечивает:</w:t>
      </w:r>
    </w:p>
    <w:p w14:paraId="2C888AB7" w14:textId="77777777" w:rsidR="00E62123" w:rsidRDefault="00E62123" w:rsidP="006550A1">
      <w:pPr>
        <w:tabs>
          <w:tab w:val="left" w:pos="0"/>
        </w:tabs>
        <w:spacing w:after="0" w:line="240" w:lineRule="auto"/>
        <w:rPr>
          <w:rFonts w:ascii="Times New Roman" w:hAnsi="Times New Roman" w:cs="Times New Roman"/>
          <w:sz w:val="24"/>
          <w:szCs w:val="24"/>
        </w:rPr>
      </w:pPr>
      <w:r w:rsidRPr="00B10094">
        <w:rPr>
          <w:rFonts w:ascii="Times New Roman" w:hAnsi="Times New Roman" w:cs="Times New Roman"/>
          <w:sz w:val="24"/>
          <w:szCs w:val="24"/>
        </w:rPr>
        <w:t xml:space="preserve">      - входной контроль используемых при техническом обслуживании материалов.</w:t>
      </w:r>
    </w:p>
    <w:p w14:paraId="0D3E6420" w14:textId="77777777" w:rsidR="003228A2" w:rsidRDefault="003228A2" w:rsidP="003228A2">
      <w:pPr>
        <w:tabs>
          <w:tab w:val="left" w:pos="0"/>
        </w:tabs>
        <w:spacing w:after="0" w:line="240" w:lineRule="auto"/>
        <w:rPr>
          <w:rFonts w:ascii="Times New Roman" w:hAnsi="Times New Roman" w:cs="Times New Roman"/>
          <w:sz w:val="24"/>
          <w:szCs w:val="24"/>
        </w:rPr>
      </w:pPr>
    </w:p>
    <w:p w14:paraId="74C9C9D8" w14:textId="77777777" w:rsidR="00BD4141" w:rsidRPr="00B10094" w:rsidRDefault="00BD4141" w:rsidP="00B81695">
      <w:pPr>
        <w:pStyle w:val="a4"/>
        <w:numPr>
          <w:ilvl w:val="0"/>
          <w:numId w:val="1"/>
        </w:numPr>
        <w:spacing w:after="0" w:line="240" w:lineRule="auto"/>
        <w:jc w:val="both"/>
        <w:rPr>
          <w:rFonts w:ascii="Times New Roman" w:hAnsi="Times New Roman"/>
          <w:b/>
          <w:sz w:val="24"/>
          <w:szCs w:val="24"/>
        </w:rPr>
      </w:pPr>
      <w:r w:rsidRPr="00B10094">
        <w:rPr>
          <w:rFonts w:ascii="Times New Roman" w:hAnsi="Times New Roman"/>
          <w:b/>
          <w:sz w:val="24"/>
          <w:szCs w:val="24"/>
        </w:rPr>
        <w:t>Требования к участникам процедуры закупки.</w:t>
      </w:r>
    </w:p>
    <w:p w14:paraId="7C515AFA" w14:textId="77777777" w:rsidR="00B81695" w:rsidRPr="00B10094" w:rsidRDefault="00B81695" w:rsidP="00B81695">
      <w:pPr>
        <w:pStyle w:val="a4"/>
        <w:spacing w:after="0" w:line="240" w:lineRule="auto"/>
        <w:ind w:left="927"/>
        <w:jc w:val="both"/>
        <w:rPr>
          <w:rFonts w:ascii="Times New Roman" w:hAnsi="Times New Roman"/>
          <w:b/>
          <w:sz w:val="24"/>
          <w:szCs w:val="24"/>
        </w:rPr>
      </w:pPr>
    </w:p>
    <w:p w14:paraId="581C1E3B" w14:textId="77777777" w:rsidR="00BD4141" w:rsidRPr="00B10094" w:rsidRDefault="00B81695" w:rsidP="00B81695">
      <w:pPr>
        <w:widowControl w:val="0"/>
        <w:tabs>
          <w:tab w:val="left" w:pos="851"/>
          <w:tab w:val="left" w:pos="993"/>
        </w:tabs>
        <w:autoSpaceDE w:val="0"/>
        <w:autoSpaceDN w:val="0"/>
        <w:adjustRightInd w:val="0"/>
        <w:spacing w:after="0" w:line="240" w:lineRule="auto"/>
        <w:jc w:val="both"/>
        <w:rPr>
          <w:rFonts w:ascii="Times New Roman" w:eastAsia="Times New Roman" w:hAnsi="Times New Roman"/>
          <w:b/>
          <w:sz w:val="24"/>
          <w:szCs w:val="24"/>
        </w:rPr>
      </w:pPr>
      <w:r w:rsidRPr="00B10094">
        <w:rPr>
          <w:rFonts w:ascii="Times New Roman" w:hAnsi="Times New Roman"/>
          <w:sz w:val="24"/>
          <w:szCs w:val="24"/>
        </w:rPr>
        <w:t xml:space="preserve">4.1.  </w:t>
      </w:r>
      <w:r w:rsidR="00BD4141" w:rsidRPr="00B10094">
        <w:rPr>
          <w:rFonts w:ascii="Times New Roman" w:eastAsia="Times New Roman" w:hAnsi="Times New Roman"/>
          <w:sz w:val="24"/>
          <w:szCs w:val="24"/>
        </w:rPr>
        <w:t>Участник закупки</w:t>
      </w:r>
      <w:r w:rsidR="00BD4141" w:rsidRPr="00B10094">
        <w:rPr>
          <w:rFonts w:ascii="Times New Roman" w:eastAsia="Times New Roman" w:hAnsi="Times New Roman"/>
          <w:color w:val="000000"/>
          <w:sz w:val="24"/>
          <w:szCs w:val="24"/>
        </w:rPr>
        <w:t xml:space="preserve"> для того, чтобы принять участие в закупке и претендовать на победу, должен удовлетворять требованиям, установленным в настоящем </w:t>
      </w:r>
      <w:r w:rsidR="00A0724C" w:rsidRPr="00B10094">
        <w:rPr>
          <w:rFonts w:ascii="Times New Roman" w:eastAsia="Times New Roman" w:hAnsi="Times New Roman"/>
          <w:sz w:val="24"/>
          <w:szCs w:val="24"/>
        </w:rPr>
        <w:t>«Техническом задании»</w:t>
      </w:r>
      <w:r w:rsidR="00A0724C" w:rsidRPr="00B10094">
        <w:rPr>
          <w:rFonts w:ascii="Times New Roman" w:eastAsia="Times New Roman" w:hAnsi="Times New Roman"/>
          <w:color w:val="000000"/>
          <w:sz w:val="24"/>
          <w:szCs w:val="24"/>
        </w:rPr>
        <w:t>.</w:t>
      </w:r>
    </w:p>
    <w:p w14:paraId="001B8034" w14:textId="77777777" w:rsidR="00BD4141" w:rsidRPr="00B10094" w:rsidRDefault="00BD4141" w:rsidP="00B81695">
      <w:pPr>
        <w:widowControl w:val="0"/>
        <w:tabs>
          <w:tab w:val="left" w:pos="851"/>
          <w:tab w:val="left" w:pos="993"/>
        </w:tabs>
        <w:autoSpaceDE w:val="0"/>
        <w:autoSpaceDN w:val="0"/>
        <w:adjustRightInd w:val="0"/>
        <w:spacing w:after="0" w:line="240" w:lineRule="auto"/>
        <w:ind w:left="851"/>
        <w:contextualSpacing/>
        <w:jc w:val="both"/>
        <w:rPr>
          <w:rFonts w:ascii="Times New Roman" w:eastAsia="Times New Roman" w:hAnsi="Times New Roman" w:cs="Times New Roman"/>
          <w:b/>
          <w:sz w:val="24"/>
          <w:szCs w:val="24"/>
        </w:rPr>
      </w:pPr>
      <w:r w:rsidRPr="00B10094">
        <w:rPr>
          <w:rFonts w:ascii="Times New Roman" w:eastAsia="Times New Roman" w:hAnsi="Times New Roman" w:cs="Times New Roman"/>
          <w:sz w:val="24"/>
          <w:szCs w:val="24"/>
          <w:u w:val="single"/>
        </w:rPr>
        <w:t>Требование к дееспособности Участника закупки:</w:t>
      </w:r>
    </w:p>
    <w:p w14:paraId="3A120569" w14:textId="77777777" w:rsidR="00BD4141" w:rsidRPr="00B10094" w:rsidRDefault="00BD4141" w:rsidP="00BD4141">
      <w:pPr>
        <w:numPr>
          <w:ilvl w:val="0"/>
          <w:numId w:val="11"/>
        </w:numPr>
        <w:tabs>
          <w:tab w:val="left" w:pos="426"/>
          <w:tab w:val="left" w:pos="1701"/>
        </w:tabs>
        <w:autoSpaceDE w:val="0"/>
        <w:autoSpaceDN w:val="0"/>
        <w:adjustRightInd w:val="0"/>
        <w:spacing w:after="0" w:line="240" w:lineRule="auto"/>
        <w:ind w:left="0" w:firstLine="0"/>
        <w:contextualSpacing/>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соответствовать требованиям, устанавливаемым в соответствии с действующим законодательством Российской Федерации к лицам, осуществляющим выполнение договора;</w:t>
      </w:r>
    </w:p>
    <w:p w14:paraId="606661AA"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не находиться в процессе ликвидации;</w:t>
      </w:r>
    </w:p>
    <w:p w14:paraId="52BD9AC9"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должно отсутствовать вступившее в законную силу решение арбитражного суда о признании Участника банкротом и об открытии Конкурсного производства;</w:t>
      </w:r>
    </w:p>
    <w:p w14:paraId="4EE7FDAA"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sz w:val="26"/>
          <w:szCs w:val="26"/>
        </w:rPr>
      </w:pPr>
      <w:r w:rsidRPr="00B10094">
        <w:rPr>
          <w:rFonts w:ascii="Times New Roman" w:eastAsia="Times New Roman" w:hAnsi="Times New Roman" w:cs="Times New Roman"/>
          <w:sz w:val="24"/>
          <w:szCs w:val="24"/>
        </w:rPr>
        <w:t xml:space="preserve">деятельность участника закупки не должна быть </w:t>
      </w:r>
      <w:proofErr w:type="gramStart"/>
      <w:r w:rsidRPr="00B10094">
        <w:rPr>
          <w:rFonts w:ascii="Times New Roman" w:eastAsia="Times New Roman" w:hAnsi="Times New Roman" w:cs="Times New Roman"/>
          <w:sz w:val="24"/>
          <w:szCs w:val="24"/>
        </w:rPr>
        <w:t>приостановлена  в</w:t>
      </w:r>
      <w:proofErr w:type="gramEnd"/>
      <w:r w:rsidRPr="00B10094">
        <w:rPr>
          <w:rFonts w:ascii="Times New Roman" w:eastAsia="Times New Roman" w:hAnsi="Times New Roman" w:cs="Times New Roman"/>
          <w:sz w:val="24"/>
          <w:szCs w:val="24"/>
        </w:rPr>
        <w:t xml:space="preserve"> порядке, предусмотренном законодательством РФ;</w:t>
      </w:r>
    </w:p>
    <w:p w14:paraId="34FB4B22"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не находиться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B10094">
        <w:rPr>
          <w:rFonts w:ascii="Times New Roman" w:eastAsia="Times New Roman" w:hAnsi="Times New Roman" w:cs="Times New Roman"/>
          <w:sz w:val="24"/>
          <w:szCs w:val="24"/>
        </w:rPr>
        <w:t>;</w:t>
      </w:r>
    </w:p>
    <w:p w14:paraId="277E322B"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bCs/>
          <w:sz w:val="24"/>
          <w:szCs w:val="24"/>
        </w:rPr>
        <w:t>не быть включенным в</w:t>
      </w:r>
      <w:r w:rsidRPr="00B10094">
        <w:rPr>
          <w:rFonts w:ascii="Times New Roman" w:eastAsia="Arial Unicode MS" w:hAnsi="Times New Roman" w:cs="Times New Roman"/>
          <w:bCs/>
          <w:sz w:val="24"/>
          <w:szCs w:val="24"/>
        </w:rPr>
        <w:t xml:space="preserve"> Реестр</w:t>
      </w:r>
      <w:r w:rsidRPr="00B10094">
        <w:rPr>
          <w:rFonts w:ascii="Times New Roman" w:eastAsia="Times New Roman" w:hAnsi="Times New Roman" w:cs="Times New Roman"/>
          <w:bCs/>
          <w:sz w:val="24"/>
          <w:szCs w:val="24"/>
        </w:rPr>
        <w:t xml:space="preserve"> недобросовестных поставщико</w:t>
      </w:r>
      <w:r w:rsidRPr="00B10094">
        <w:rPr>
          <w:rFonts w:ascii="Times New Roman" w:eastAsia="Arial Unicode MS" w:hAnsi="Times New Roman" w:cs="Times New Roman"/>
          <w:bCs/>
          <w:sz w:val="24"/>
          <w:szCs w:val="24"/>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B10094">
        <w:rPr>
          <w:rFonts w:ascii="Times New Roman" w:eastAsia="Times New Roman" w:hAnsi="Times New Roman" w:cs="Times New Roman"/>
          <w:bCs/>
          <w:sz w:val="24"/>
          <w:szCs w:val="24"/>
        </w:rPr>
        <w:t xml:space="preserve">либо в </w:t>
      </w:r>
      <w:r w:rsidRPr="00B10094">
        <w:rPr>
          <w:rFonts w:ascii="Times New Roman" w:eastAsia="Arial Unicode MS" w:hAnsi="Times New Roman" w:cs="Times New Roman"/>
          <w:bCs/>
          <w:sz w:val="24"/>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2F5754CB" w14:textId="77777777" w:rsidR="00BD4141" w:rsidRPr="00B10094" w:rsidRDefault="00BD4141" w:rsidP="00BD4141">
      <w:pPr>
        <w:numPr>
          <w:ilvl w:val="0"/>
          <w:numId w:val="11"/>
        </w:numPr>
        <w:tabs>
          <w:tab w:val="left" w:pos="426"/>
          <w:tab w:val="left" w:pos="851"/>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sz w:val="24"/>
          <w:szCs w:val="24"/>
        </w:rPr>
        <w:t>иметь статус субъекта МСП в соответствии со статьей 4 Закона 209-ФЗ «О развитии малого и среднего предпринимательства в РФ»;</w:t>
      </w:r>
    </w:p>
    <w:p w14:paraId="445CB9ED" w14:textId="77777777" w:rsidR="00BD4141" w:rsidRPr="00B10094" w:rsidRDefault="00BD4141" w:rsidP="00BD4141">
      <w:pPr>
        <w:numPr>
          <w:ilvl w:val="0"/>
          <w:numId w:val="11"/>
        </w:numPr>
        <w:tabs>
          <w:tab w:val="left" w:pos="426"/>
          <w:tab w:val="left" w:pos="1701"/>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иметь соответствующие разрешающие документы на осуществление видов деятельности, связанных с выполнением договора, указанные в Техническом задании;</w:t>
      </w:r>
    </w:p>
    <w:p w14:paraId="34558C32" w14:textId="77777777" w:rsidR="00B81695" w:rsidRPr="00B10094" w:rsidRDefault="00B81695" w:rsidP="00B81695">
      <w:pPr>
        <w:tabs>
          <w:tab w:val="left" w:pos="426"/>
          <w:tab w:val="left" w:pos="1701"/>
        </w:tabs>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50F01E7F" w14:textId="77777777" w:rsidR="00BD4141" w:rsidRPr="00B10094" w:rsidRDefault="00BD4141" w:rsidP="00B81695">
      <w:pPr>
        <w:widowControl w:val="0"/>
        <w:tabs>
          <w:tab w:val="left" w:pos="426"/>
        </w:tabs>
        <w:autoSpaceDE w:val="0"/>
        <w:autoSpaceDN w:val="0"/>
        <w:adjustRightInd w:val="0"/>
        <w:spacing w:after="0" w:line="240" w:lineRule="auto"/>
        <w:ind w:left="851"/>
        <w:contextualSpacing/>
        <w:jc w:val="both"/>
        <w:rPr>
          <w:rFonts w:ascii="Times New Roman" w:eastAsia="Times New Roman" w:hAnsi="Times New Roman" w:cs="Times New Roman"/>
          <w:sz w:val="24"/>
          <w:szCs w:val="24"/>
          <w:u w:val="single"/>
        </w:rPr>
      </w:pPr>
      <w:r w:rsidRPr="00B10094">
        <w:rPr>
          <w:rFonts w:ascii="Times New Roman" w:eastAsia="Times New Roman" w:hAnsi="Times New Roman" w:cs="Times New Roman"/>
          <w:sz w:val="24"/>
          <w:szCs w:val="24"/>
          <w:u w:val="single"/>
        </w:rPr>
        <w:t>Требования к правоспособности и финансовой устойчивости Участника закупки:</w:t>
      </w:r>
    </w:p>
    <w:p w14:paraId="26CEE127" w14:textId="77777777" w:rsidR="00BD4141" w:rsidRPr="00B10094" w:rsidRDefault="00B81695" w:rsidP="00B81695">
      <w:pPr>
        <w:widowControl w:val="0"/>
        <w:tabs>
          <w:tab w:val="left" w:pos="426"/>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ab/>
      </w:r>
      <w:r w:rsidR="00BD4141" w:rsidRPr="00B10094">
        <w:rPr>
          <w:rFonts w:ascii="Times New Roman" w:eastAsia="Times New Roman" w:hAnsi="Times New Roman" w:cs="Times New Roman"/>
          <w:sz w:val="24"/>
          <w:szCs w:val="24"/>
        </w:rPr>
        <w:t>Участник закупки должен соответствовать следующим обязательным требованиям к правоспособности Участника закупки:</w:t>
      </w:r>
      <w:r w:rsidR="005140A8">
        <w:rPr>
          <w:rFonts w:ascii="Times New Roman" w:eastAsia="Times New Roman" w:hAnsi="Times New Roman" w:cs="Times New Roman"/>
          <w:sz w:val="24"/>
          <w:szCs w:val="24"/>
        </w:rPr>
        <w:t xml:space="preserve"> </w:t>
      </w:r>
      <w:r w:rsidR="00BD4141" w:rsidRPr="00B10094">
        <w:rPr>
          <w:rFonts w:ascii="Times New Roman" w:eastAsia="Times New Roman" w:hAnsi="Times New Roman" w:cs="Times New Roman"/>
          <w:color w:val="000000"/>
          <w:sz w:val="24"/>
          <w:szCs w:val="24"/>
        </w:rPr>
        <w:t xml:space="preserve">отсутствие у Участника закупки задолженности по </w:t>
      </w:r>
      <w:r w:rsidR="00BD4141" w:rsidRPr="00B10094">
        <w:rPr>
          <w:rFonts w:ascii="Times New Roman" w:eastAsia="Times New Roman" w:hAnsi="Times New Roman" w:cs="Times New Roman"/>
          <w:color w:val="000000"/>
          <w:sz w:val="24"/>
          <w:szCs w:val="24"/>
        </w:rPr>
        <w:lastRenderedPageBreak/>
        <w:t xml:space="preserve">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BD4141" w:rsidRPr="00B10094">
        <w:rPr>
          <w:rFonts w:ascii="Times New Roman" w:eastAsia="Times New Roman" w:hAnsi="Times New Roman" w:cs="Times New Roman"/>
          <w:sz w:val="24"/>
          <w:szCs w:val="24"/>
        </w:rPr>
        <w:t xml:space="preserve">стоимости чистых активов Участника закупки </w:t>
      </w:r>
      <w:r w:rsidR="00BD4141" w:rsidRPr="00B10094">
        <w:rPr>
          <w:rFonts w:ascii="Times New Roman" w:eastAsia="Times New Roman" w:hAnsi="Times New Roman" w:cs="Times New Roman"/>
          <w:color w:val="000000"/>
          <w:sz w:val="24"/>
          <w:szCs w:val="24"/>
        </w:rPr>
        <w:t xml:space="preserve">по данным бухгалтерской отчетности за последний завершенный отчетный период. </w:t>
      </w:r>
      <w:r w:rsidR="00BD4141" w:rsidRPr="00B10094">
        <w:rPr>
          <w:rFonts w:ascii="Times New Roman" w:eastAsia="Times New Roman" w:hAnsi="Times New Roman" w:cs="Times New Roman"/>
          <w:sz w:val="24"/>
          <w:szCs w:val="24"/>
        </w:rPr>
        <w:t>Данное услови</w:t>
      </w:r>
      <w:r w:rsidRPr="00B10094">
        <w:rPr>
          <w:rFonts w:ascii="Times New Roman" w:eastAsia="Times New Roman" w:hAnsi="Times New Roman" w:cs="Times New Roman"/>
          <w:sz w:val="24"/>
          <w:szCs w:val="24"/>
        </w:rPr>
        <w:t xml:space="preserve">е не применяется в случае, если </w:t>
      </w:r>
      <w:r w:rsidR="00BD4141" w:rsidRPr="00B10094">
        <w:rPr>
          <w:rFonts w:ascii="Times New Roman" w:eastAsia="Times New Roman" w:hAnsi="Times New Roman" w:cs="Times New Roman"/>
          <w:color w:val="000000"/>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69A06809" w14:textId="77777777" w:rsidR="00BD4141" w:rsidRPr="00B10094" w:rsidRDefault="00BD4141" w:rsidP="00BD4141">
      <w:pPr>
        <w:numPr>
          <w:ilvl w:val="0"/>
          <w:numId w:val="11"/>
        </w:numPr>
        <w:tabs>
          <w:tab w:val="left" w:pos="426"/>
          <w:tab w:val="left" w:pos="1701"/>
        </w:tabs>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rPr>
      </w:pPr>
      <w:r w:rsidRPr="00B10094">
        <w:rPr>
          <w:rFonts w:ascii="Times New Roman" w:eastAsia="Times New Roman" w:hAnsi="Times New Roman" w:cs="Times New Roman"/>
          <w:color w:val="000000"/>
          <w:sz w:val="24"/>
          <w:szCs w:val="24"/>
        </w:rPr>
        <w:t>не являться организацией, на имущество которой в части, необходимой для исполнения договора наложен арест,</w:t>
      </w:r>
      <w:r w:rsidR="00F26395">
        <w:rPr>
          <w:rFonts w:ascii="Times New Roman" w:eastAsia="Times New Roman" w:hAnsi="Times New Roman" w:cs="Times New Roman"/>
          <w:color w:val="000000"/>
          <w:sz w:val="24"/>
          <w:szCs w:val="24"/>
        </w:rPr>
        <w:t xml:space="preserve"> </w:t>
      </w:r>
      <w:r w:rsidRPr="00B10094">
        <w:rPr>
          <w:rFonts w:ascii="Times New Roman" w:eastAsia="Times New Roman" w:hAnsi="Times New Roman" w:cs="Times New Roman"/>
          <w:color w:val="000000"/>
          <w:sz w:val="24"/>
          <w:szCs w:val="24"/>
        </w:rPr>
        <w:t>по решению суда, административного органа, и (или) экономическая деятельность которой приостановлена;</w:t>
      </w:r>
    </w:p>
    <w:p w14:paraId="49C41D6D" w14:textId="77777777" w:rsidR="00BD4141" w:rsidRPr="00B10094" w:rsidRDefault="00B81695" w:rsidP="00B81695">
      <w:pPr>
        <w:widowControl w:val="0"/>
        <w:tabs>
          <w:tab w:val="left" w:pos="426"/>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ab/>
      </w:r>
      <w:r w:rsidR="00BD4141" w:rsidRPr="00B10094">
        <w:rPr>
          <w:rFonts w:ascii="Times New Roman" w:eastAsia="Times New Roman" w:hAnsi="Times New Roman" w:cs="Times New Roman"/>
          <w:sz w:val="24"/>
          <w:szCs w:val="24"/>
        </w:rPr>
        <w:t>Участник закупки должен соответствовать обязательным требованиям к финансовой устойчивости, в случае если данное требование включено в Приложение №1 «Техническое задание».</w:t>
      </w:r>
    </w:p>
    <w:p w14:paraId="20F5D3C9" w14:textId="77777777" w:rsidR="00BD4141" w:rsidRPr="00B10094" w:rsidRDefault="00BD4141" w:rsidP="00B81695">
      <w:pPr>
        <w:widowControl w:val="0"/>
        <w:tabs>
          <w:tab w:val="left" w:pos="426"/>
        </w:tabs>
        <w:autoSpaceDE w:val="0"/>
        <w:autoSpaceDN w:val="0"/>
        <w:adjustRightInd w:val="0"/>
        <w:spacing w:after="0" w:line="240" w:lineRule="auto"/>
        <w:ind w:left="851"/>
        <w:contextualSpacing/>
        <w:jc w:val="both"/>
        <w:rPr>
          <w:rFonts w:ascii="Times New Roman" w:eastAsia="Times New Roman" w:hAnsi="Times New Roman" w:cs="Times New Roman"/>
          <w:sz w:val="24"/>
          <w:szCs w:val="24"/>
          <w:u w:val="single"/>
        </w:rPr>
      </w:pPr>
      <w:r w:rsidRPr="00B10094">
        <w:rPr>
          <w:rFonts w:ascii="Times New Roman" w:eastAsia="Times New Roman" w:hAnsi="Times New Roman" w:cs="Times New Roman"/>
          <w:sz w:val="24"/>
          <w:szCs w:val="24"/>
          <w:u w:val="single"/>
        </w:rPr>
        <w:t>Требования к квалификации Участника закупки:</w:t>
      </w:r>
    </w:p>
    <w:p w14:paraId="11CA8004" w14:textId="77777777" w:rsidR="00BD4141" w:rsidRPr="00B10094" w:rsidRDefault="00B81695" w:rsidP="00D551DD">
      <w:pPr>
        <w:tabs>
          <w:tab w:val="left" w:pos="993"/>
        </w:tabs>
        <w:spacing w:after="0" w:line="240" w:lineRule="auto"/>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ab/>
      </w:r>
      <w:r w:rsidR="00BD4141" w:rsidRPr="00B10094">
        <w:rPr>
          <w:rFonts w:ascii="Times New Roman" w:eastAsia="Times New Roman" w:hAnsi="Times New Roman" w:cs="Times New Roman"/>
          <w:sz w:val="24"/>
          <w:szCs w:val="24"/>
        </w:rPr>
        <w:t>Участник закупки должен соответствовать следующим обязательным требованиям к квалификации Участника закупки:</w:t>
      </w:r>
    </w:p>
    <w:p w14:paraId="209DE38F" w14:textId="77777777" w:rsidR="00286EF5" w:rsidRPr="00B10094" w:rsidRDefault="00286EF5" w:rsidP="00D551DD">
      <w:pPr>
        <w:pStyle w:val="a4"/>
        <w:numPr>
          <w:ilvl w:val="0"/>
          <w:numId w:val="11"/>
        </w:numPr>
        <w:tabs>
          <w:tab w:val="left" w:pos="0"/>
        </w:tabs>
        <w:spacing w:after="0" w:line="240" w:lineRule="auto"/>
        <w:rPr>
          <w:rFonts w:ascii="Times New Roman" w:hAnsi="Times New Roman"/>
          <w:sz w:val="24"/>
          <w:szCs w:val="24"/>
        </w:rPr>
      </w:pPr>
      <w:r w:rsidRPr="00B10094">
        <w:rPr>
          <w:rFonts w:ascii="Times New Roman" w:hAnsi="Times New Roman"/>
          <w:sz w:val="24"/>
          <w:szCs w:val="24"/>
        </w:rPr>
        <w:t>собственный штатный персонал специализированных бригад, оснащенных необходимым технологическим оборудованием, технологической оснасткой и инструментом;</w:t>
      </w:r>
    </w:p>
    <w:p w14:paraId="642FB113" w14:textId="77777777" w:rsidR="00BD4141" w:rsidRPr="00B10094" w:rsidRDefault="00BD4141" w:rsidP="00D551DD">
      <w:pPr>
        <w:numPr>
          <w:ilvl w:val="0"/>
          <w:numId w:val="11"/>
        </w:numPr>
        <w:tabs>
          <w:tab w:val="left" w:pos="426"/>
          <w:tab w:val="left" w:pos="1701"/>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0094">
        <w:rPr>
          <w:rFonts w:ascii="Times New Roman" w:hAnsi="Times New Roman" w:cs="Times New Roman"/>
          <w:sz w:val="24"/>
          <w:szCs w:val="24"/>
        </w:rPr>
        <w:t>Штатный персонал Подрядчика</w:t>
      </w:r>
      <w:r w:rsidR="00F26395">
        <w:rPr>
          <w:rFonts w:ascii="Times New Roman" w:hAnsi="Times New Roman" w:cs="Times New Roman"/>
          <w:sz w:val="24"/>
          <w:szCs w:val="24"/>
        </w:rPr>
        <w:t xml:space="preserve"> </w:t>
      </w:r>
      <w:r w:rsidRPr="00B10094">
        <w:rPr>
          <w:rFonts w:ascii="Times New Roman" w:hAnsi="Times New Roman" w:cs="Times New Roman"/>
          <w:sz w:val="24"/>
          <w:szCs w:val="24"/>
        </w:rPr>
        <w:t>должен иметь аттестацию на право работы в действующих электроустановках</w:t>
      </w:r>
      <w:r w:rsidR="00532CB9" w:rsidRPr="00B10094">
        <w:rPr>
          <w:rFonts w:ascii="Times New Roman" w:hAnsi="Times New Roman" w:cs="Times New Roman"/>
          <w:sz w:val="24"/>
          <w:szCs w:val="24"/>
        </w:rPr>
        <w:t xml:space="preserve"> на правах командированного </w:t>
      </w:r>
      <w:proofErr w:type="gramStart"/>
      <w:r w:rsidR="00532CB9" w:rsidRPr="00B10094">
        <w:rPr>
          <w:rFonts w:ascii="Times New Roman" w:hAnsi="Times New Roman" w:cs="Times New Roman"/>
          <w:sz w:val="24"/>
          <w:szCs w:val="24"/>
        </w:rPr>
        <w:t>персонала  (</w:t>
      </w:r>
      <w:proofErr w:type="gramEnd"/>
      <w:r w:rsidR="00532CB9" w:rsidRPr="00B10094">
        <w:rPr>
          <w:rFonts w:ascii="Times New Roman" w:hAnsi="Times New Roman" w:cs="Times New Roman"/>
          <w:sz w:val="24"/>
          <w:szCs w:val="24"/>
        </w:rPr>
        <w:t>предоставить копии удостоверений, журналов,  протоколов комиссии)</w:t>
      </w:r>
      <w:r w:rsidRPr="00B10094">
        <w:rPr>
          <w:rFonts w:ascii="Times New Roman" w:hAnsi="Times New Roman" w:cs="Times New Roman"/>
          <w:sz w:val="24"/>
          <w:szCs w:val="24"/>
        </w:rPr>
        <w:t xml:space="preserve"> "Правил технической эксплуатации электрических станций и сетей"</w:t>
      </w:r>
      <w:r w:rsidR="00286EF5" w:rsidRPr="00B10094">
        <w:rPr>
          <w:rFonts w:ascii="Times New Roman" w:hAnsi="Times New Roman" w:cs="Times New Roman"/>
          <w:sz w:val="24"/>
          <w:szCs w:val="24"/>
        </w:rPr>
        <w:t xml:space="preserve"> (не ниже </w:t>
      </w:r>
      <w:r w:rsidR="00286EF5" w:rsidRPr="00B10094">
        <w:rPr>
          <w:rFonts w:ascii="Times New Roman" w:hAnsi="Times New Roman" w:cs="Times New Roman"/>
          <w:sz w:val="24"/>
          <w:szCs w:val="24"/>
          <w:lang w:val="en-US"/>
        </w:rPr>
        <w:t>IV</w:t>
      </w:r>
      <w:r w:rsidR="00286EF5" w:rsidRPr="00B10094">
        <w:rPr>
          <w:rFonts w:ascii="Times New Roman" w:hAnsi="Times New Roman" w:cs="Times New Roman"/>
          <w:sz w:val="24"/>
          <w:szCs w:val="24"/>
        </w:rPr>
        <w:t xml:space="preserve">гр., для ответственных не ниже </w:t>
      </w:r>
      <w:r w:rsidR="00286EF5" w:rsidRPr="00B10094">
        <w:rPr>
          <w:rFonts w:ascii="Times New Roman" w:hAnsi="Times New Roman" w:cs="Times New Roman"/>
          <w:sz w:val="24"/>
          <w:szCs w:val="24"/>
          <w:lang w:val="en-US"/>
        </w:rPr>
        <w:t>V</w:t>
      </w:r>
      <w:r w:rsidR="00286EF5" w:rsidRPr="00B10094">
        <w:rPr>
          <w:rFonts w:ascii="Times New Roman" w:hAnsi="Times New Roman" w:cs="Times New Roman"/>
          <w:sz w:val="24"/>
          <w:szCs w:val="24"/>
        </w:rPr>
        <w:t>)</w:t>
      </w:r>
      <w:r w:rsidRPr="00B10094">
        <w:rPr>
          <w:rFonts w:ascii="Times New Roman" w:hAnsi="Times New Roman" w:cs="Times New Roman"/>
          <w:sz w:val="24"/>
          <w:szCs w:val="24"/>
        </w:rPr>
        <w:t xml:space="preserve">, </w:t>
      </w:r>
      <w:r w:rsidR="00A9446F" w:rsidRPr="00B10094">
        <w:rPr>
          <w:rFonts w:ascii="Times New Roman" w:hAnsi="Times New Roman" w:cs="Times New Roman"/>
          <w:sz w:val="24"/>
          <w:szCs w:val="24"/>
        </w:rPr>
        <w:t>аттестацию по охран</w:t>
      </w:r>
      <w:r w:rsidR="00286EF5" w:rsidRPr="00B10094">
        <w:rPr>
          <w:rFonts w:ascii="Times New Roman" w:hAnsi="Times New Roman" w:cs="Times New Roman"/>
          <w:sz w:val="24"/>
          <w:szCs w:val="24"/>
        </w:rPr>
        <w:t>е труда, пожарной безопасности.</w:t>
      </w:r>
    </w:p>
    <w:p w14:paraId="14A914B9" w14:textId="77777777" w:rsidR="00BD4141" w:rsidRPr="00B10094" w:rsidRDefault="00BD4141" w:rsidP="00D551DD">
      <w:pPr>
        <w:numPr>
          <w:ilvl w:val="0"/>
          <w:numId w:val="11"/>
        </w:numPr>
        <w:tabs>
          <w:tab w:val="left" w:pos="426"/>
          <w:tab w:val="left" w:pos="1701"/>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 xml:space="preserve">наличие </w:t>
      </w:r>
      <w:r w:rsidR="00B81695" w:rsidRPr="00B10094">
        <w:rPr>
          <w:rFonts w:ascii="Times New Roman" w:hAnsi="Times New Roman" w:cs="Times New Roman"/>
          <w:sz w:val="24"/>
          <w:szCs w:val="24"/>
        </w:rPr>
        <w:t xml:space="preserve">референции </w:t>
      </w:r>
      <w:r w:rsidR="00B81695" w:rsidRPr="00B10094">
        <w:rPr>
          <w:rFonts w:ascii="Times New Roman" w:eastAsia="Times New Roman" w:hAnsi="Times New Roman" w:cs="Times New Roman"/>
          <w:sz w:val="24"/>
          <w:szCs w:val="24"/>
        </w:rPr>
        <w:t xml:space="preserve">положительного </w:t>
      </w:r>
      <w:r w:rsidRPr="00B10094">
        <w:rPr>
          <w:rFonts w:ascii="Times New Roman" w:eastAsia="Times New Roman" w:hAnsi="Times New Roman" w:cs="Times New Roman"/>
          <w:sz w:val="24"/>
          <w:szCs w:val="24"/>
        </w:rPr>
        <w:t xml:space="preserve">опыта выполнения аналогичных работ </w:t>
      </w:r>
      <w:r w:rsidR="00B81695" w:rsidRPr="00B10094">
        <w:rPr>
          <w:rFonts w:ascii="Times New Roman" w:eastAsia="Times New Roman" w:hAnsi="Times New Roman" w:cs="Times New Roman"/>
          <w:sz w:val="24"/>
          <w:szCs w:val="24"/>
        </w:rPr>
        <w:t>за прошедший календарный год.</w:t>
      </w:r>
      <w:r w:rsidR="00286EF5" w:rsidRPr="00B10094">
        <w:rPr>
          <w:rFonts w:ascii="Times New Roman" w:eastAsia="Times New Roman" w:hAnsi="Times New Roman" w:cs="Times New Roman"/>
          <w:sz w:val="24"/>
          <w:szCs w:val="24"/>
        </w:rPr>
        <w:t xml:space="preserve"> (Копии договоров, контрактов и т.п.)</w:t>
      </w:r>
    </w:p>
    <w:p w14:paraId="358CC97C" w14:textId="77777777" w:rsidR="00286EF5" w:rsidRPr="00B10094" w:rsidRDefault="00286EF5" w:rsidP="00D551DD">
      <w:pPr>
        <w:tabs>
          <w:tab w:val="left" w:pos="426"/>
          <w:tab w:val="left" w:pos="1701"/>
        </w:tabs>
        <w:autoSpaceDE w:val="0"/>
        <w:autoSpaceDN w:val="0"/>
        <w:adjustRightInd w:val="0"/>
        <w:spacing w:after="0" w:line="240" w:lineRule="auto"/>
        <w:jc w:val="both"/>
        <w:rPr>
          <w:rFonts w:ascii="Times New Roman" w:eastAsia="Times New Roman" w:hAnsi="Times New Roman" w:cs="Times New Roman"/>
          <w:sz w:val="24"/>
          <w:szCs w:val="24"/>
        </w:rPr>
      </w:pPr>
    </w:p>
    <w:p w14:paraId="751A7070" w14:textId="77777777" w:rsidR="00BD4141" w:rsidRPr="00B10094" w:rsidRDefault="00BD4141" w:rsidP="00D551DD">
      <w:pPr>
        <w:numPr>
          <w:ilvl w:val="0"/>
          <w:numId w:val="11"/>
        </w:numPr>
        <w:tabs>
          <w:tab w:val="left" w:pos="426"/>
          <w:tab w:val="left" w:pos="1701"/>
        </w:tabs>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B10094">
        <w:rPr>
          <w:rFonts w:ascii="Times New Roman" w:eastAsia="Times New Roman" w:hAnsi="Times New Roman" w:cs="Times New Roman"/>
          <w:sz w:val="24"/>
          <w:szCs w:val="24"/>
        </w:rPr>
        <w:t>наличие материально-технических ресурсов</w:t>
      </w:r>
      <w:r w:rsidR="00286EF5" w:rsidRPr="00B10094">
        <w:rPr>
          <w:rFonts w:ascii="Times New Roman" w:eastAsia="Times New Roman" w:hAnsi="Times New Roman" w:cs="Times New Roman"/>
          <w:sz w:val="24"/>
          <w:szCs w:val="24"/>
        </w:rPr>
        <w:t>:</w:t>
      </w:r>
      <w:r w:rsidR="00B8642D">
        <w:rPr>
          <w:rFonts w:ascii="Times New Roman" w:eastAsia="Times New Roman" w:hAnsi="Times New Roman" w:cs="Times New Roman"/>
          <w:sz w:val="24"/>
          <w:szCs w:val="24"/>
        </w:rPr>
        <w:t xml:space="preserve"> </w:t>
      </w:r>
      <w:r w:rsidR="00286EF5" w:rsidRPr="00B10094">
        <w:rPr>
          <w:rFonts w:ascii="Times New Roman" w:hAnsi="Times New Roman" w:cs="Times New Roman"/>
          <w:sz w:val="24"/>
          <w:szCs w:val="24"/>
        </w:rPr>
        <w:t>собственный</w:t>
      </w:r>
      <w:r w:rsidR="00532CB9" w:rsidRPr="00B10094">
        <w:rPr>
          <w:rFonts w:ascii="Times New Roman" w:hAnsi="Times New Roman" w:cs="Times New Roman"/>
          <w:sz w:val="24"/>
          <w:szCs w:val="24"/>
        </w:rPr>
        <w:t xml:space="preserve"> и/или</w:t>
      </w:r>
      <w:r w:rsidR="00402E1D" w:rsidRPr="00B10094">
        <w:rPr>
          <w:rFonts w:ascii="Times New Roman" w:hAnsi="Times New Roman" w:cs="Times New Roman"/>
          <w:sz w:val="24"/>
          <w:szCs w:val="24"/>
        </w:rPr>
        <w:t xml:space="preserve"> арендованный </w:t>
      </w:r>
      <w:r w:rsidR="00286EF5" w:rsidRPr="00B10094">
        <w:rPr>
          <w:rFonts w:ascii="Times New Roman" w:hAnsi="Times New Roman" w:cs="Times New Roman"/>
          <w:sz w:val="24"/>
          <w:szCs w:val="24"/>
        </w:rPr>
        <w:t>технологический автотранспорт, грузоподъемные механизмы и другую специальную технику необходимые для выполнения данного вида работ;</w:t>
      </w:r>
    </w:p>
    <w:p w14:paraId="12586317" w14:textId="77777777" w:rsidR="0000742C" w:rsidRPr="00B10094" w:rsidRDefault="0000742C" w:rsidP="0000742C">
      <w:pPr>
        <w:pStyle w:val="a4"/>
        <w:rPr>
          <w:rFonts w:ascii="Times New Roman" w:hAnsi="Times New Roman"/>
          <w:sz w:val="24"/>
          <w:szCs w:val="24"/>
        </w:rPr>
      </w:pPr>
    </w:p>
    <w:p w14:paraId="63DE1A22" w14:textId="77777777" w:rsidR="0000742C" w:rsidRPr="00B10094" w:rsidRDefault="0000742C" w:rsidP="006550A1">
      <w:pPr>
        <w:pStyle w:val="2"/>
        <w:keepLines w:val="0"/>
        <w:numPr>
          <w:ilvl w:val="0"/>
          <w:numId w:val="1"/>
        </w:numPr>
        <w:spacing w:before="0" w:after="60" w:line="240" w:lineRule="auto"/>
        <w:jc w:val="center"/>
        <w:rPr>
          <w:rFonts w:ascii="Times New Roman" w:hAnsi="Times New Roman" w:cs="Times New Roman"/>
          <w:color w:val="auto"/>
          <w:sz w:val="24"/>
          <w:szCs w:val="24"/>
        </w:rPr>
      </w:pPr>
      <w:bookmarkStart w:id="2" w:name="_Toc12609374"/>
      <w:r w:rsidRPr="00B10094">
        <w:rPr>
          <w:rFonts w:ascii="Times New Roman" w:hAnsi="Times New Roman" w:cs="Times New Roman"/>
          <w:color w:val="auto"/>
          <w:sz w:val="24"/>
          <w:szCs w:val="24"/>
        </w:rPr>
        <w:t>Требования к заявке на участие в закупке.</w:t>
      </w:r>
      <w:bookmarkEnd w:id="2"/>
    </w:p>
    <w:p w14:paraId="5A9D6DB5" w14:textId="77777777" w:rsidR="0000742C" w:rsidRPr="00B10094" w:rsidRDefault="00364A2B" w:rsidP="0000742C">
      <w:pPr>
        <w:pStyle w:val="a4"/>
        <w:spacing w:after="0" w:line="240" w:lineRule="auto"/>
        <w:ind w:left="0"/>
        <w:contextualSpacing w:val="0"/>
        <w:rPr>
          <w:rFonts w:ascii="Times New Roman" w:hAnsi="Times New Roman"/>
          <w:b/>
          <w:sz w:val="24"/>
          <w:szCs w:val="24"/>
        </w:rPr>
      </w:pPr>
      <w:r w:rsidRPr="00B10094">
        <w:rPr>
          <w:rFonts w:ascii="Times New Roman" w:hAnsi="Times New Roman"/>
          <w:b/>
          <w:sz w:val="24"/>
          <w:szCs w:val="24"/>
        </w:rPr>
        <w:t xml:space="preserve">5.1 </w:t>
      </w:r>
      <w:r w:rsidR="0000742C" w:rsidRPr="00B10094">
        <w:rPr>
          <w:rFonts w:ascii="Times New Roman" w:hAnsi="Times New Roman"/>
          <w:b/>
          <w:sz w:val="24"/>
          <w:szCs w:val="24"/>
        </w:rPr>
        <w:t>Оформление заявки на участие, состав документов. Требования к документам, подтверждающим соответствие Участника закупки.</w:t>
      </w:r>
    </w:p>
    <w:p w14:paraId="64868D0C" w14:textId="77777777" w:rsidR="001C1262" w:rsidRDefault="001C1262" w:rsidP="0000742C">
      <w:pPr>
        <w:pStyle w:val="a4"/>
        <w:tabs>
          <w:tab w:val="left" w:pos="993"/>
        </w:tabs>
        <w:spacing w:after="0" w:line="240" w:lineRule="auto"/>
        <w:ind w:left="0"/>
        <w:contextualSpacing w:val="0"/>
        <w:jc w:val="both"/>
        <w:rPr>
          <w:rFonts w:ascii="Times New Roman" w:hAnsi="Times New Roman"/>
          <w:sz w:val="24"/>
          <w:szCs w:val="24"/>
        </w:rPr>
      </w:pPr>
    </w:p>
    <w:p w14:paraId="18DDEC77" w14:textId="77777777" w:rsidR="0000742C" w:rsidRPr="00B10094" w:rsidRDefault="0000742C" w:rsidP="0000742C">
      <w:pPr>
        <w:pStyle w:val="a4"/>
        <w:tabs>
          <w:tab w:val="left" w:pos="993"/>
        </w:tabs>
        <w:spacing w:after="0" w:line="240" w:lineRule="auto"/>
        <w:ind w:left="0"/>
        <w:contextualSpacing w:val="0"/>
        <w:jc w:val="both"/>
        <w:rPr>
          <w:rFonts w:ascii="Times New Roman" w:hAnsi="Times New Roman"/>
          <w:sz w:val="24"/>
          <w:szCs w:val="24"/>
        </w:rPr>
      </w:pPr>
      <w:r w:rsidRPr="00B10094">
        <w:rPr>
          <w:rFonts w:ascii="Times New Roman" w:hAnsi="Times New Roman"/>
          <w:sz w:val="24"/>
          <w:szCs w:val="24"/>
        </w:rPr>
        <w:t>При оформлении заявки на участие в закупке участники должны руководствоваться требованиями настоящей документации</w:t>
      </w:r>
      <w:r w:rsidR="00AA277E" w:rsidRPr="00B10094">
        <w:rPr>
          <w:rFonts w:ascii="Times New Roman" w:hAnsi="Times New Roman"/>
          <w:sz w:val="24"/>
          <w:szCs w:val="24"/>
        </w:rPr>
        <w:t>. Документы в составе заявки должны быть заполнены</w:t>
      </w:r>
      <w:r w:rsidR="00B94885">
        <w:rPr>
          <w:rFonts w:ascii="Times New Roman" w:hAnsi="Times New Roman"/>
          <w:sz w:val="24"/>
          <w:szCs w:val="24"/>
        </w:rPr>
        <w:t xml:space="preserve"> </w:t>
      </w:r>
      <w:r w:rsidR="00AA277E" w:rsidRPr="00B10094">
        <w:rPr>
          <w:rFonts w:ascii="Times New Roman" w:hAnsi="Times New Roman"/>
          <w:sz w:val="24"/>
        </w:rPr>
        <w:t>по формам и в соответствии с инструкциями, приведенными в настоящей документации Приложение №3 к приглашению (формы для заполнения)</w:t>
      </w:r>
      <w:r w:rsidRPr="00B10094">
        <w:rPr>
          <w:rFonts w:ascii="Times New Roman" w:hAnsi="Times New Roman"/>
          <w:sz w:val="24"/>
          <w:szCs w:val="24"/>
        </w:rPr>
        <w:t>.</w:t>
      </w:r>
    </w:p>
    <w:p w14:paraId="14C54250" w14:textId="77777777" w:rsidR="008D05D4" w:rsidRPr="00B10094" w:rsidRDefault="008D05D4" w:rsidP="0000742C">
      <w:pPr>
        <w:pStyle w:val="a4"/>
        <w:tabs>
          <w:tab w:val="left" w:pos="993"/>
        </w:tabs>
        <w:spacing w:after="0" w:line="240" w:lineRule="auto"/>
        <w:ind w:left="0"/>
        <w:contextualSpacing w:val="0"/>
        <w:jc w:val="both"/>
        <w:rPr>
          <w:rFonts w:ascii="Times New Roman" w:hAnsi="Times New Roman"/>
          <w:sz w:val="24"/>
          <w:szCs w:val="24"/>
        </w:rPr>
      </w:pPr>
    </w:p>
    <w:p w14:paraId="6E8DA990" w14:textId="77777777" w:rsidR="0000742C" w:rsidRPr="00B10094" w:rsidRDefault="00364A2B" w:rsidP="0000742C">
      <w:pPr>
        <w:pStyle w:val="a4"/>
        <w:tabs>
          <w:tab w:val="left" w:pos="993"/>
        </w:tabs>
        <w:spacing w:after="0" w:line="240" w:lineRule="auto"/>
        <w:ind w:left="0"/>
        <w:contextualSpacing w:val="0"/>
        <w:jc w:val="both"/>
        <w:rPr>
          <w:rFonts w:ascii="Times New Roman" w:hAnsi="Times New Roman"/>
          <w:b/>
          <w:sz w:val="24"/>
          <w:szCs w:val="24"/>
        </w:rPr>
      </w:pPr>
      <w:r w:rsidRPr="001C1262">
        <w:rPr>
          <w:rFonts w:ascii="Times New Roman" w:hAnsi="Times New Roman"/>
          <w:b/>
          <w:sz w:val="24"/>
          <w:szCs w:val="24"/>
        </w:rPr>
        <w:t>5.2</w:t>
      </w:r>
      <w:r w:rsidR="00B94885" w:rsidRPr="001C1262">
        <w:rPr>
          <w:rFonts w:ascii="Times New Roman" w:hAnsi="Times New Roman"/>
          <w:b/>
          <w:sz w:val="24"/>
          <w:szCs w:val="24"/>
        </w:rPr>
        <w:t xml:space="preserve"> </w:t>
      </w:r>
      <w:proofErr w:type="gramStart"/>
      <w:r w:rsidR="0000742C" w:rsidRPr="001C1262">
        <w:rPr>
          <w:rFonts w:ascii="Times New Roman" w:hAnsi="Times New Roman"/>
          <w:b/>
          <w:sz w:val="24"/>
          <w:szCs w:val="24"/>
        </w:rPr>
        <w:t>В</w:t>
      </w:r>
      <w:proofErr w:type="gramEnd"/>
      <w:r w:rsidR="0000742C" w:rsidRPr="001C1262">
        <w:rPr>
          <w:rFonts w:ascii="Times New Roman" w:hAnsi="Times New Roman"/>
          <w:b/>
          <w:sz w:val="24"/>
          <w:szCs w:val="24"/>
        </w:rPr>
        <w:t xml:space="preserve"> составе заявки участник должен подготовить следующие документы:</w:t>
      </w:r>
    </w:p>
    <w:p w14:paraId="4BAEE37C" w14:textId="77777777" w:rsidR="001C1262" w:rsidRPr="00B10094" w:rsidRDefault="001C1262" w:rsidP="001C1262">
      <w:pPr>
        <w:pStyle w:val="Style23"/>
        <w:widowControl/>
        <w:numPr>
          <w:ilvl w:val="0"/>
          <w:numId w:val="30"/>
        </w:numPr>
        <w:tabs>
          <w:tab w:val="left" w:pos="0"/>
          <w:tab w:val="left" w:pos="284"/>
          <w:tab w:val="left" w:pos="851"/>
        </w:tabs>
        <w:spacing w:line="240" w:lineRule="auto"/>
        <w:ind w:left="0" w:firstLine="0"/>
      </w:pPr>
      <w:r w:rsidRPr="00B10094">
        <w:t>Заявка на участие в закупке способом сравнения цен</w:t>
      </w:r>
    </w:p>
    <w:p w14:paraId="0F59F4BA" w14:textId="77777777" w:rsidR="001C1262" w:rsidRPr="00B10094" w:rsidRDefault="001C1262" w:rsidP="001C1262">
      <w:pPr>
        <w:pStyle w:val="Style23"/>
        <w:widowControl/>
        <w:numPr>
          <w:ilvl w:val="0"/>
          <w:numId w:val="30"/>
        </w:numPr>
        <w:tabs>
          <w:tab w:val="left" w:pos="0"/>
          <w:tab w:val="left" w:pos="284"/>
          <w:tab w:val="left" w:pos="851"/>
        </w:tabs>
        <w:spacing w:line="240" w:lineRule="auto"/>
        <w:ind w:left="0" w:firstLine="0"/>
      </w:pPr>
      <w:r w:rsidRPr="00B10094">
        <w:rPr>
          <w:bCs/>
        </w:rPr>
        <w:t>Декларация о соответствии участника закупки критериям отнесения к субъектам малого и среднего предпринимательства</w:t>
      </w:r>
    </w:p>
    <w:p w14:paraId="090E2D89" w14:textId="77777777" w:rsidR="001C1262" w:rsidRPr="00B10094" w:rsidRDefault="001C1262" w:rsidP="001C1262">
      <w:pPr>
        <w:pStyle w:val="Style23"/>
        <w:widowControl/>
        <w:numPr>
          <w:ilvl w:val="0"/>
          <w:numId w:val="30"/>
        </w:numPr>
        <w:tabs>
          <w:tab w:val="left" w:pos="0"/>
          <w:tab w:val="left" w:pos="284"/>
          <w:tab w:val="left" w:pos="851"/>
        </w:tabs>
        <w:spacing w:line="240" w:lineRule="auto"/>
        <w:ind w:left="0" w:firstLine="0"/>
      </w:pPr>
      <w:r w:rsidRPr="00B10094">
        <w:rPr>
          <w:bCs/>
        </w:rPr>
        <w:t>Справка о цепочке собственников участника закупочной процедуры, включая бенефициаров (в том числе конечных)</w:t>
      </w:r>
    </w:p>
    <w:p w14:paraId="7FF58974" w14:textId="77777777" w:rsidR="001C1262" w:rsidRPr="00B10094" w:rsidRDefault="001C1262" w:rsidP="001C1262">
      <w:pPr>
        <w:pStyle w:val="Style23"/>
        <w:widowControl/>
        <w:numPr>
          <w:ilvl w:val="0"/>
          <w:numId w:val="30"/>
        </w:numPr>
        <w:tabs>
          <w:tab w:val="left" w:pos="0"/>
          <w:tab w:val="left" w:pos="284"/>
          <w:tab w:val="left" w:pos="851"/>
        </w:tabs>
        <w:spacing w:line="240" w:lineRule="auto"/>
        <w:ind w:left="0" w:firstLine="0"/>
      </w:pPr>
      <w:r w:rsidRPr="00B10094">
        <w:rPr>
          <w:color w:val="000000"/>
        </w:rPr>
        <w:t>Согласие на обработку персональных данных</w:t>
      </w:r>
    </w:p>
    <w:p w14:paraId="09A7192F" w14:textId="77777777" w:rsidR="001C1262" w:rsidRPr="00B10094" w:rsidRDefault="001C1262" w:rsidP="001C1262">
      <w:pPr>
        <w:pStyle w:val="Style23"/>
        <w:widowControl/>
        <w:numPr>
          <w:ilvl w:val="0"/>
          <w:numId w:val="30"/>
        </w:numPr>
        <w:tabs>
          <w:tab w:val="left" w:pos="0"/>
          <w:tab w:val="left" w:pos="284"/>
          <w:tab w:val="left" w:pos="851"/>
        </w:tabs>
        <w:spacing w:line="240" w:lineRule="auto"/>
        <w:ind w:left="0" w:firstLine="0"/>
      </w:pPr>
      <w:r w:rsidRPr="00B10094">
        <w:t>Техническое предложение</w:t>
      </w:r>
    </w:p>
    <w:p w14:paraId="6A7DE53B" w14:textId="2316BC5B" w:rsidR="001C1262" w:rsidRPr="00B10094" w:rsidRDefault="003B7CB8" w:rsidP="001C1262">
      <w:pPr>
        <w:pStyle w:val="a4"/>
        <w:numPr>
          <w:ilvl w:val="0"/>
          <w:numId w:val="30"/>
        </w:numPr>
        <w:tabs>
          <w:tab w:val="left" w:pos="0"/>
          <w:tab w:val="left" w:pos="284"/>
        </w:tabs>
        <w:suppressAutoHyphens/>
        <w:spacing w:after="0" w:line="240" w:lineRule="auto"/>
        <w:ind w:left="0" w:firstLine="0"/>
        <w:jc w:val="both"/>
        <w:rPr>
          <w:rFonts w:ascii="Times New Roman" w:hAnsi="Times New Roman"/>
          <w:bCs/>
          <w:sz w:val="24"/>
          <w:szCs w:val="24"/>
        </w:rPr>
      </w:pPr>
      <w:r w:rsidRPr="003B7CB8">
        <w:rPr>
          <w:rFonts w:ascii="Times New Roman" w:hAnsi="Times New Roman"/>
          <w:bCs/>
          <w:sz w:val="24"/>
          <w:szCs w:val="24"/>
        </w:rPr>
        <w:t xml:space="preserve">Перечень единичных </w:t>
      </w:r>
      <w:proofErr w:type="gramStart"/>
      <w:r w:rsidRPr="003B7CB8">
        <w:rPr>
          <w:rFonts w:ascii="Times New Roman" w:hAnsi="Times New Roman"/>
          <w:bCs/>
          <w:sz w:val="24"/>
          <w:szCs w:val="24"/>
        </w:rPr>
        <w:t>стоимостей  видов</w:t>
      </w:r>
      <w:proofErr w:type="gramEnd"/>
      <w:r w:rsidRPr="003B7CB8">
        <w:rPr>
          <w:rFonts w:ascii="Times New Roman" w:hAnsi="Times New Roman"/>
          <w:bCs/>
          <w:sz w:val="24"/>
          <w:szCs w:val="24"/>
        </w:rPr>
        <w:t xml:space="preserve"> работ</w:t>
      </w:r>
      <w:r w:rsidR="001C1262" w:rsidRPr="00B10094">
        <w:rPr>
          <w:rFonts w:ascii="Times New Roman" w:hAnsi="Times New Roman"/>
          <w:bCs/>
          <w:sz w:val="24"/>
          <w:szCs w:val="24"/>
        </w:rPr>
        <w:t xml:space="preserve"> (Приложение №</w:t>
      </w:r>
      <w:r>
        <w:rPr>
          <w:rFonts w:ascii="Times New Roman" w:hAnsi="Times New Roman"/>
          <w:bCs/>
          <w:sz w:val="24"/>
          <w:szCs w:val="24"/>
        </w:rPr>
        <w:t>1</w:t>
      </w:r>
      <w:r w:rsidR="001C1262" w:rsidRPr="00B10094">
        <w:rPr>
          <w:rFonts w:ascii="Times New Roman" w:hAnsi="Times New Roman"/>
          <w:bCs/>
          <w:sz w:val="24"/>
          <w:szCs w:val="24"/>
        </w:rPr>
        <w:t xml:space="preserve"> к ТЗ). </w:t>
      </w:r>
    </w:p>
    <w:p w14:paraId="7ACFFB5F" w14:textId="77777777" w:rsidR="001C1262" w:rsidRPr="00B10094" w:rsidRDefault="001C1262" w:rsidP="001C1262">
      <w:pPr>
        <w:pStyle w:val="Style23"/>
        <w:widowControl/>
        <w:tabs>
          <w:tab w:val="left" w:pos="0"/>
          <w:tab w:val="left" w:pos="284"/>
          <w:tab w:val="left" w:pos="851"/>
        </w:tabs>
        <w:spacing w:line="240" w:lineRule="auto"/>
        <w:ind w:firstLine="0"/>
        <w:rPr>
          <w:u w:val="single"/>
        </w:rPr>
      </w:pPr>
      <w:r w:rsidRPr="00B10094">
        <w:rPr>
          <w:u w:val="single"/>
        </w:rPr>
        <w:t>Сметная документация должна соответствовать стоимости, указанной в Заявке на участие.</w:t>
      </w:r>
    </w:p>
    <w:p w14:paraId="17EB5DC8" w14:textId="77777777" w:rsidR="00006BAB" w:rsidRPr="00B10094" w:rsidRDefault="00DD335E" w:rsidP="00364A2B">
      <w:pPr>
        <w:pStyle w:val="Times12"/>
        <w:tabs>
          <w:tab w:val="left" w:pos="0"/>
          <w:tab w:val="left" w:pos="284"/>
          <w:tab w:val="left" w:pos="426"/>
          <w:tab w:val="left" w:pos="7400"/>
        </w:tabs>
        <w:ind w:firstLine="0"/>
      </w:pPr>
      <w:r w:rsidRPr="00B10094">
        <w:tab/>
      </w:r>
    </w:p>
    <w:p w14:paraId="3B797548" w14:textId="77777777" w:rsidR="006550A1" w:rsidRPr="00B10094" w:rsidRDefault="00F521C2" w:rsidP="006550A1">
      <w:pPr>
        <w:tabs>
          <w:tab w:val="left" w:pos="567"/>
        </w:tabs>
        <w:ind w:left="567"/>
        <w:jc w:val="center"/>
        <w:rPr>
          <w:rFonts w:ascii="Times New Roman" w:hAnsi="Times New Roman" w:cs="Times New Roman"/>
          <w:b/>
          <w:sz w:val="24"/>
        </w:rPr>
      </w:pPr>
      <w:r>
        <w:rPr>
          <w:rFonts w:ascii="Times New Roman" w:hAnsi="Times New Roman" w:cs="Times New Roman"/>
          <w:b/>
          <w:sz w:val="24"/>
        </w:rPr>
        <w:lastRenderedPageBreak/>
        <w:t>6</w:t>
      </w:r>
      <w:r w:rsidR="006550A1" w:rsidRPr="00B10094">
        <w:rPr>
          <w:rFonts w:ascii="Times New Roman" w:hAnsi="Times New Roman" w:cs="Times New Roman"/>
          <w:b/>
          <w:sz w:val="24"/>
        </w:rPr>
        <w:t>.   Контроль и приёмка из технического обслуживания</w:t>
      </w:r>
    </w:p>
    <w:p w14:paraId="3D952AC4" w14:textId="77777777" w:rsidR="006550A1" w:rsidRPr="00B10094" w:rsidRDefault="00F521C2" w:rsidP="006550A1">
      <w:pPr>
        <w:tabs>
          <w:tab w:val="left" w:pos="0"/>
          <w:tab w:val="left" w:pos="993"/>
        </w:tabs>
        <w:rPr>
          <w:rFonts w:ascii="Times New Roman" w:hAnsi="Times New Roman" w:cs="Times New Roman"/>
          <w:sz w:val="24"/>
        </w:rPr>
      </w:pPr>
      <w:proofErr w:type="gramStart"/>
      <w:r>
        <w:rPr>
          <w:rFonts w:ascii="Times New Roman" w:hAnsi="Times New Roman" w:cs="Times New Roman"/>
          <w:sz w:val="24"/>
        </w:rPr>
        <w:t>6</w:t>
      </w:r>
      <w:r w:rsidR="006550A1" w:rsidRPr="00B10094">
        <w:rPr>
          <w:rFonts w:ascii="Times New Roman" w:hAnsi="Times New Roman" w:cs="Times New Roman"/>
          <w:sz w:val="24"/>
        </w:rPr>
        <w:t>.1  Руководители</w:t>
      </w:r>
      <w:proofErr w:type="gramEnd"/>
      <w:r w:rsidR="006550A1" w:rsidRPr="00B10094">
        <w:rPr>
          <w:rFonts w:ascii="Times New Roman" w:hAnsi="Times New Roman" w:cs="Times New Roman"/>
          <w:sz w:val="24"/>
        </w:rPr>
        <w:t xml:space="preserve"> работ совместно с представителями, проводят оперативный контроль качества выполняемых работ, контролируют ход выполнения работ, проверяют соблюдение технологической дисциплины.</w:t>
      </w:r>
    </w:p>
    <w:p w14:paraId="1E96725A" w14:textId="287A16B2" w:rsidR="006550A1" w:rsidRDefault="00F521C2" w:rsidP="006550A1">
      <w:pPr>
        <w:tabs>
          <w:tab w:val="left" w:pos="0"/>
          <w:tab w:val="left" w:pos="993"/>
        </w:tabs>
        <w:rPr>
          <w:rFonts w:ascii="Times New Roman" w:hAnsi="Times New Roman" w:cs="Times New Roman"/>
          <w:sz w:val="24"/>
        </w:rPr>
      </w:pPr>
      <w:proofErr w:type="gramStart"/>
      <w:r>
        <w:rPr>
          <w:rFonts w:ascii="Times New Roman" w:hAnsi="Times New Roman" w:cs="Times New Roman"/>
          <w:sz w:val="24"/>
        </w:rPr>
        <w:t>6</w:t>
      </w:r>
      <w:r w:rsidR="006550A1" w:rsidRPr="00B10094">
        <w:rPr>
          <w:rFonts w:ascii="Times New Roman" w:hAnsi="Times New Roman" w:cs="Times New Roman"/>
          <w:sz w:val="24"/>
        </w:rPr>
        <w:t>.2  Приёмка</w:t>
      </w:r>
      <w:proofErr w:type="gramEnd"/>
      <w:r w:rsidR="006550A1" w:rsidRPr="00B10094">
        <w:rPr>
          <w:rFonts w:ascii="Times New Roman" w:hAnsi="Times New Roman" w:cs="Times New Roman"/>
          <w:sz w:val="24"/>
        </w:rPr>
        <w:t xml:space="preserve"> объекта и оценка качества выполненных работ и входной контроль качества применяемых материалов работ осуществляется в соответствии с СО 34.04.181-2003.</w:t>
      </w:r>
    </w:p>
    <w:p w14:paraId="181ECAC1" w14:textId="77777777" w:rsidR="008F4464" w:rsidRPr="009D4D9A" w:rsidRDefault="008F4464" w:rsidP="008F4464">
      <w:pPr>
        <w:ind w:firstLine="709"/>
        <w:jc w:val="both"/>
        <w:rPr>
          <w:rFonts w:ascii="Times New Roman" w:hAnsi="Times New Roman" w:cs="Times New Roman"/>
          <w:sz w:val="24"/>
          <w:szCs w:val="24"/>
        </w:rPr>
      </w:pPr>
      <w:r w:rsidRPr="009D4D9A">
        <w:rPr>
          <w:rFonts w:ascii="Times New Roman" w:hAnsi="Times New Roman" w:cs="Times New Roman"/>
          <w:sz w:val="24"/>
          <w:szCs w:val="24"/>
        </w:rPr>
        <w:t>Фактически выполненные работы определяются по ведомостям, формируемым из перечисленных в перечне единичных видов работ (Приложение №2). Стоимость работ определяется на основании сметного расчёта, который должен быть составлен в соответствии с составом и технологией производства работ, указанных в ведомости дефектов, с использованием единичных сметных норм, перечисленных в Перечне еди</w:t>
      </w:r>
      <w:r>
        <w:rPr>
          <w:rFonts w:ascii="Times New Roman" w:hAnsi="Times New Roman" w:cs="Times New Roman"/>
          <w:sz w:val="24"/>
          <w:szCs w:val="24"/>
        </w:rPr>
        <w:t>ничных стоимостей (Приложение №1</w:t>
      </w:r>
      <w:r w:rsidRPr="009D4D9A">
        <w:rPr>
          <w:rFonts w:ascii="Times New Roman" w:hAnsi="Times New Roman" w:cs="Times New Roman"/>
          <w:sz w:val="24"/>
          <w:szCs w:val="24"/>
        </w:rPr>
        <w:t>), учитывающих сметные цены строительных ресурсов и индексы изменения сметной стоимости строительства по группам однородных строительных ресурсов, размещенных во ФГИС ЦС, действующих на момент выполнения работ, суммарная стоимость по актам выполненных работ не может превышать общую стоимость по договору.</w:t>
      </w:r>
    </w:p>
    <w:p w14:paraId="7055021C" w14:textId="77777777" w:rsidR="008F4464" w:rsidRPr="009D4D9A" w:rsidRDefault="008F4464" w:rsidP="008F4464">
      <w:pPr>
        <w:ind w:firstLine="709"/>
        <w:jc w:val="both"/>
        <w:rPr>
          <w:rFonts w:ascii="Times New Roman" w:hAnsi="Times New Roman" w:cs="Times New Roman"/>
          <w:sz w:val="24"/>
          <w:szCs w:val="24"/>
        </w:rPr>
      </w:pPr>
      <w:r w:rsidRPr="009D4D9A">
        <w:rPr>
          <w:rFonts w:ascii="Times New Roman" w:hAnsi="Times New Roman" w:cs="Times New Roman"/>
          <w:sz w:val="24"/>
          <w:szCs w:val="24"/>
        </w:rPr>
        <w:t>Перечень использованных материалов для выполнения работ должен соответствовать нормам расхода материалов, разработанных в установленном законодательством порядке.</w:t>
      </w:r>
    </w:p>
    <w:p w14:paraId="083EEEA0" w14:textId="77777777" w:rsidR="008F4464" w:rsidRPr="009D4D9A" w:rsidRDefault="008F4464" w:rsidP="008F4464">
      <w:pPr>
        <w:ind w:firstLine="709"/>
        <w:jc w:val="both"/>
        <w:rPr>
          <w:rFonts w:ascii="Times New Roman" w:hAnsi="Times New Roman" w:cs="Times New Roman"/>
          <w:sz w:val="24"/>
          <w:szCs w:val="24"/>
        </w:rPr>
      </w:pPr>
      <w:r w:rsidRPr="009D4D9A">
        <w:rPr>
          <w:rFonts w:ascii="Times New Roman" w:hAnsi="Times New Roman" w:cs="Times New Roman"/>
          <w:sz w:val="24"/>
          <w:szCs w:val="24"/>
        </w:rPr>
        <w:t>Рассчитывая стоимость работ на стадии подготовки исполнительной документации, должны применяться сметные нормы, обосновывающие единичную стоимость работ с учётом номенклатуры и норм расхода материалов, использованных для разработки данной единичной сметной нормы, использованной для расчета единичной стоимости по норматив</w:t>
      </w:r>
      <w:r>
        <w:rPr>
          <w:rFonts w:ascii="Times New Roman" w:hAnsi="Times New Roman" w:cs="Times New Roman"/>
          <w:sz w:val="24"/>
          <w:szCs w:val="24"/>
        </w:rPr>
        <w:t>ной базе, указанной в пункте 1.3.4.</w:t>
      </w:r>
      <w:r w:rsidRPr="009D4D9A">
        <w:rPr>
          <w:rFonts w:ascii="Times New Roman" w:hAnsi="Times New Roman" w:cs="Times New Roman"/>
          <w:sz w:val="24"/>
          <w:szCs w:val="24"/>
        </w:rPr>
        <w:t xml:space="preserve"> данного Технического Задания.</w:t>
      </w:r>
    </w:p>
    <w:p w14:paraId="71552CBD" w14:textId="77777777" w:rsidR="008F4464" w:rsidRPr="009D4D9A" w:rsidRDefault="008F4464" w:rsidP="008F4464">
      <w:pPr>
        <w:ind w:firstLine="709"/>
        <w:jc w:val="both"/>
        <w:rPr>
          <w:rFonts w:ascii="Times New Roman" w:hAnsi="Times New Roman" w:cs="Times New Roman"/>
          <w:sz w:val="24"/>
          <w:szCs w:val="24"/>
        </w:rPr>
      </w:pPr>
      <w:r w:rsidRPr="009D4D9A">
        <w:rPr>
          <w:rFonts w:ascii="Times New Roman" w:hAnsi="Times New Roman" w:cs="Times New Roman"/>
          <w:sz w:val="24"/>
          <w:szCs w:val="24"/>
        </w:rPr>
        <w:t>При этом:</w:t>
      </w:r>
    </w:p>
    <w:p w14:paraId="6BA24CD6" w14:textId="77777777" w:rsidR="008F4464" w:rsidRPr="009D4D9A" w:rsidRDefault="008F4464" w:rsidP="008F4464">
      <w:pPr>
        <w:ind w:firstLine="709"/>
        <w:jc w:val="both"/>
        <w:rPr>
          <w:rFonts w:ascii="Times New Roman" w:hAnsi="Times New Roman" w:cs="Times New Roman"/>
          <w:sz w:val="24"/>
          <w:szCs w:val="24"/>
        </w:rPr>
      </w:pPr>
      <w:r w:rsidRPr="009D4D9A">
        <w:rPr>
          <w:rFonts w:ascii="Times New Roman" w:hAnsi="Times New Roman" w:cs="Times New Roman"/>
          <w:sz w:val="24"/>
          <w:szCs w:val="24"/>
        </w:rPr>
        <w:t xml:space="preserve"> -  приоритетом определения стоимости материальных ресурсов, не учтенных сметными нормами, являются данные, размещенные во ФГИС ЦС. В случае отсутствия стоимости МР во ФГИС ЦС допускается применить наименьшую стоимость такого ресурса на основе анализа рынка по трём и более предложениям поставщиков. Для анализа рынка использовать ТКП от производителей продукции/товаров и их официальных дилеров/представителей. ТКП должны быть оформлены на официальном бланке (содержать номер, дату, печать организации) за подписью руководителя или уполномоченного лица в формате скан. Цены, полученные из открытых источников в сети Интернет, подтверждаются </w:t>
      </w:r>
      <w:proofErr w:type="spellStart"/>
      <w:r w:rsidRPr="009D4D9A">
        <w:rPr>
          <w:rFonts w:ascii="Times New Roman" w:hAnsi="Times New Roman" w:cs="Times New Roman"/>
          <w:sz w:val="24"/>
          <w:szCs w:val="24"/>
        </w:rPr>
        <w:t>принтскринами</w:t>
      </w:r>
      <w:proofErr w:type="spellEnd"/>
      <w:r w:rsidRPr="009D4D9A">
        <w:rPr>
          <w:rFonts w:ascii="Times New Roman" w:hAnsi="Times New Roman" w:cs="Times New Roman"/>
          <w:sz w:val="24"/>
          <w:szCs w:val="24"/>
        </w:rPr>
        <w:t xml:space="preserve"> в формате </w:t>
      </w:r>
      <w:proofErr w:type="spellStart"/>
      <w:r w:rsidRPr="009D4D9A">
        <w:rPr>
          <w:rFonts w:ascii="Times New Roman" w:hAnsi="Times New Roman" w:cs="Times New Roman"/>
          <w:sz w:val="24"/>
          <w:szCs w:val="24"/>
        </w:rPr>
        <w:t>jpg</w:t>
      </w:r>
      <w:proofErr w:type="spellEnd"/>
      <w:r w:rsidRPr="009D4D9A">
        <w:rPr>
          <w:rFonts w:ascii="Times New Roman" w:hAnsi="Times New Roman" w:cs="Times New Roman"/>
          <w:sz w:val="24"/>
          <w:szCs w:val="24"/>
        </w:rPr>
        <w:t xml:space="preserve">, </w:t>
      </w:r>
      <w:proofErr w:type="spellStart"/>
      <w:r w:rsidRPr="009D4D9A">
        <w:rPr>
          <w:rFonts w:ascii="Times New Roman" w:hAnsi="Times New Roman" w:cs="Times New Roman"/>
          <w:sz w:val="24"/>
          <w:szCs w:val="24"/>
        </w:rPr>
        <w:t>pdf</w:t>
      </w:r>
      <w:proofErr w:type="spellEnd"/>
      <w:r w:rsidRPr="009D4D9A">
        <w:rPr>
          <w:rFonts w:ascii="Times New Roman" w:hAnsi="Times New Roman" w:cs="Times New Roman"/>
          <w:sz w:val="24"/>
          <w:szCs w:val="24"/>
        </w:rPr>
        <w:t xml:space="preserve">, </w:t>
      </w:r>
      <w:proofErr w:type="spellStart"/>
      <w:r w:rsidRPr="009D4D9A">
        <w:rPr>
          <w:rFonts w:ascii="Times New Roman" w:hAnsi="Times New Roman" w:cs="Times New Roman"/>
          <w:sz w:val="24"/>
          <w:szCs w:val="24"/>
        </w:rPr>
        <w:t>png</w:t>
      </w:r>
      <w:proofErr w:type="spellEnd"/>
      <w:r w:rsidRPr="009D4D9A">
        <w:rPr>
          <w:rFonts w:ascii="Times New Roman" w:hAnsi="Times New Roman" w:cs="Times New Roman"/>
          <w:sz w:val="24"/>
          <w:szCs w:val="24"/>
        </w:rPr>
        <w:t>;</w:t>
      </w:r>
    </w:p>
    <w:p w14:paraId="4C6AA973" w14:textId="77777777" w:rsidR="008F4464" w:rsidRPr="009D4D9A" w:rsidRDefault="008F4464" w:rsidP="008F4464">
      <w:pPr>
        <w:ind w:firstLine="709"/>
        <w:jc w:val="both"/>
        <w:rPr>
          <w:rFonts w:ascii="Times New Roman" w:hAnsi="Times New Roman" w:cs="Times New Roman"/>
          <w:sz w:val="24"/>
          <w:szCs w:val="24"/>
        </w:rPr>
      </w:pPr>
      <w:r w:rsidRPr="009D4D9A">
        <w:rPr>
          <w:rFonts w:ascii="Times New Roman" w:hAnsi="Times New Roman" w:cs="Times New Roman"/>
          <w:sz w:val="24"/>
          <w:szCs w:val="24"/>
        </w:rPr>
        <w:t xml:space="preserve">- допускается учитывать </w:t>
      </w:r>
      <w:proofErr w:type="spellStart"/>
      <w:r w:rsidRPr="009D4D9A">
        <w:rPr>
          <w:rFonts w:ascii="Times New Roman" w:hAnsi="Times New Roman" w:cs="Times New Roman"/>
          <w:sz w:val="24"/>
          <w:szCs w:val="24"/>
        </w:rPr>
        <w:t>транспортно</w:t>
      </w:r>
      <w:proofErr w:type="spellEnd"/>
      <w:r w:rsidRPr="009D4D9A">
        <w:rPr>
          <w:rFonts w:ascii="Times New Roman" w:hAnsi="Times New Roman" w:cs="Times New Roman"/>
          <w:sz w:val="24"/>
          <w:szCs w:val="24"/>
        </w:rPr>
        <w:t xml:space="preserve">–заготовительные расходы к материалам, стоимость которых определена на основе анализа рынка по трем ТКП. Предельный размер транспортно-заготовительских расходов определяется согласно Методики определения сметной стоимости строительства. </w:t>
      </w:r>
    </w:p>
    <w:p w14:paraId="32F3766C" w14:textId="77777777" w:rsidR="008F4464" w:rsidRPr="009D4D9A" w:rsidRDefault="008F4464" w:rsidP="008F4464">
      <w:pPr>
        <w:jc w:val="both"/>
        <w:rPr>
          <w:rFonts w:ascii="Times New Roman" w:hAnsi="Times New Roman" w:cs="Times New Roman"/>
          <w:sz w:val="24"/>
          <w:szCs w:val="24"/>
        </w:rPr>
      </w:pPr>
      <w:r w:rsidRPr="009D4D9A">
        <w:rPr>
          <w:rFonts w:ascii="Times New Roman" w:hAnsi="Times New Roman" w:cs="Times New Roman"/>
          <w:sz w:val="24"/>
          <w:szCs w:val="24"/>
        </w:rPr>
        <w:t xml:space="preserve">     К оплате принимаются акты выполненных работ:</w:t>
      </w:r>
    </w:p>
    <w:p w14:paraId="4112D850" w14:textId="77777777" w:rsidR="008F4464" w:rsidRPr="009D4D9A" w:rsidRDefault="008F4464" w:rsidP="008F4464">
      <w:pPr>
        <w:pStyle w:val="a4"/>
        <w:ind w:left="0"/>
        <w:jc w:val="both"/>
        <w:rPr>
          <w:rFonts w:ascii="Times New Roman" w:hAnsi="Times New Roman"/>
          <w:sz w:val="24"/>
          <w:szCs w:val="24"/>
        </w:rPr>
      </w:pPr>
      <w:r w:rsidRPr="009D4D9A">
        <w:rPr>
          <w:rFonts w:ascii="Times New Roman" w:hAnsi="Times New Roman"/>
          <w:sz w:val="24"/>
          <w:szCs w:val="24"/>
        </w:rPr>
        <w:t xml:space="preserve">          - в которых стоимость материалов определена на основе анализа рынка, при условии подтверждения стоимости материалов копиями документов, подтверждающими факт покупки Подрядчиком данного материала. В случае документального подтверждения меньшей стоимости </w:t>
      </w:r>
      <w:r w:rsidRPr="009D4D9A">
        <w:rPr>
          <w:rFonts w:ascii="Times New Roman" w:hAnsi="Times New Roman"/>
          <w:sz w:val="24"/>
          <w:szCs w:val="24"/>
        </w:rPr>
        <w:lastRenderedPageBreak/>
        <w:t>материалов, чем определено на основе анализа рынка, в акт выполненных работ включается материал по стоимости указанной в подтверждающем документе. Документ, подтверждающий стоимость материалов, приобретенных Подрядчиком для выполнения работ по обслуживанию должен быть заверен и оформлен должным образом. Приёмка выполненных работ производится после оформления в установленном порядке заявки на производство работ и предоставления Подрядчиком двухстороннего Акта о приемке выполненных работ, также подтверждающих фотоматериалов («до» и «после»), направляемых подрядной организацией в адрес филиала в течение одного рабочего дня.</w:t>
      </w:r>
    </w:p>
    <w:p w14:paraId="6EC56268" w14:textId="2F01DF07" w:rsidR="008F4464" w:rsidRPr="008F4464" w:rsidRDefault="008F4464" w:rsidP="008F4464">
      <w:pPr>
        <w:ind w:firstLine="709"/>
        <w:jc w:val="both"/>
        <w:rPr>
          <w:rFonts w:ascii="Times New Roman" w:hAnsi="Times New Roman" w:cs="Times New Roman"/>
          <w:sz w:val="24"/>
          <w:szCs w:val="24"/>
        </w:rPr>
      </w:pPr>
      <w:r w:rsidRPr="009D4D9A">
        <w:rPr>
          <w:rFonts w:ascii="Times New Roman" w:hAnsi="Times New Roman" w:cs="Times New Roman"/>
          <w:sz w:val="24"/>
          <w:szCs w:val="24"/>
        </w:rPr>
        <w:t xml:space="preserve">     После получения фотоматериалов осуществляется оперативный контроль качества выполненных работ с обязательным выездом на объект сотрудника филиала в течение трех рабочих дней. Объёмы выполненных работ в актах о приемке выполненных работ подтверждаются визами ответственных руководителей структурных подразделений.</w:t>
      </w:r>
    </w:p>
    <w:p w14:paraId="0CADB5AC" w14:textId="77777777" w:rsidR="006550A1" w:rsidRPr="00B10094" w:rsidRDefault="00F521C2" w:rsidP="006550A1">
      <w:pPr>
        <w:tabs>
          <w:tab w:val="left" w:pos="0"/>
          <w:tab w:val="left" w:pos="993"/>
        </w:tabs>
        <w:rPr>
          <w:rFonts w:ascii="Times New Roman" w:hAnsi="Times New Roman" w:cs="Times New Roman"/>
          <w:sz w:val="24"/>
        </w:rPr>
      </w:pPr>
      <w:proofErr w:type="gramStart"/>
      <w:r>
        <w:rPr>
          <w:rFonts w:ascii="Times New Roman" w:hAnsi="Times New Roman" w:cs="Times New Roman"/>
          <w:sz w:val="24"/>
        </w:rPr>
        <w:t>6</w:t>
      </w:r>
      <w:r w:rsidR="006550A1" w:rsidRPr="00B10094">
        <w:rPr>
          <w:rFonts w:ascii="Times New Roman" w:hAnsi="Times New Roman" w:cs="Times New Roman"/>
          <w:sz w:val="24"/>
        </w:rPr>
        <w:t>.3  При</w:t>
      </w:r>
      <w:proofErr w:type="gramEnd"/>
      <w:r w:rsidR="006550A1" w:rsidRPr="00B10094">
        <w:rPr>
          <w:rFonts w:ascii="Times New Roman" w:hAnsi="Times New Roman" w:cs="Times New Roman"/>
          <w:sz w:val="24"/>
        </w:rPr>
        <w:t xml:space="preserve"> неоднократном нарушении «Правил технической эксплуатации электрических станций и сетей», технологии работ,  договор подряда может быть расторгнут. </w:t>
      </w:r>
    </w:p>
    <w:p w14:paraId="7F1F4C31" w14:textId="77777777" w:rsidR="006550A1" w:rsidRPr="00B10094" w:rsidRDefault="00F521C2" w:rsidP="006550A1">
      <w:pPr>
        <w:tabs>
          <w:tab w:val="left" w:pos="0"/>
          <w:tab w:val="left" w:pos="993"/>
        </w:tabs>
        <w:rPr>
          <w:rFonts w:ascii="Times New Roman" w:hAnsi="Times New Roman" w:cs="Times New Roman"/>
          <w:sz w:val="24"/>
        </w:rPr>
      </w:pPr>
      <w:proofErr w:type="gramStart"/>
      <w:r>
        <w:rPr>
          <w:rFonts w:ascii="Times New Roman" w:hAnsi="Times New Roman" w:cs="Times New Roman"/>
          <w:sz w:val="24"/>
        </w:rPr>
        <w:t>6</w:t>
      </w:r>
      <w:r w:rsidR="006550A1" w:rsidRPr="00B10094">
        <w:rPr>
          <w:rFonts w:ascii="Times New Roman" w:hAnsi="Times New Roman" w:cs="Times New Roman"/>
          <w:sz w:val="24"/>
        </w:rPr>
        <w:t>.4  Для</w:t>
      </w:r>
      <w:proofErr w:type="gramEnd"/>
      <w:r w:rsidR="006550A1" w:rsidRPr="00B10094">
        <w:rPr>
          <w:rFonts w:ascii="Times New Roman" w:hAnsi="Times New Roman" w:cs="Times New Roman"/>
          <w:sz w:val="24"/>
        </w:rPr>
        <w:t xml:space="preserve"> заключения договора после проведения торгово-закупочных процедур использовать утвержденную типовую форму договора подряда на техническое обслуживание оборудования согласно Приложения 8 к Приказу ПАО </w:t>
      </w:r>
      <w:r w:rsidR="00B10094" w:rsidRPr="00B10094">
        <w:rPr>
          <w:rFonts w:ascii="Times New Roman" w:hAnsi="Times New Roman" w:cs="Times New Roman"/>
          <w:sz w:val="24"/>
        </w:rPr>
        <w:t xml:space="preserve">«МОЭСК» </w:t>
      </w:r>
      <w:r w:rsidR="006550A1" w:rsidRPr="00B10094">
        <w:rPr>
          <w:rFonts w:ascii="Times New Roman" w:hAnsi="Times New Roman" w:cs="Times New Roman"/>
          <w:sz w:val="24"/>
        </w:rPr>
        <w:t>от 15.09.2017 г. № 1066.</w:t>
      </w:r>
    </w:p>
    <w:p w14:paraId="6EBAE34B" w14:textId="77777777" w:rsidR="006550A1" w:rsidRPr="00F521C2" w:rsidRDefault="006550A1" w:rsidP="00F521C2">
      <w:pPr>
        <w:pStyle w:val="a4"/>
        <w:numPr>
          <w:ilvl w:val="0"/>
          <w:numId w:val="32"/>
        </w:numPr>
        <w:tabs>
          <w:tab w:val="left" w:pos="567"/>
        </w:tabs>
        <w:spacing w:after="0" w:line="240" w:lineRule="auto"/>
        <w:rPr>
          <w:rFonts w:ascii="Times New Roman" w:hAnsi="Times New Roman"/>
          <w:b/>
          <w:sz w:val="24"/>
        </w:rPr>
      </w:pPr>
      <w:r w:rsidRPr="00F521C2">
        <w:rPr>
          <w:rFonts w:ascii="Times New Roman" w:hAnsi="Times New Roman"/>
          <w:b/>
          <w:sz w:val="24"/>
        </w:rPr>
        <w:t>Гарантия Исполнителя работ на техническое и сервисное обслуживание</w:t>
      </w:r>
    </w:p>
    <w:p w14:paraId="12AE98E1" w14:textId="77777777" w:rsidR="006550A1" w:rsidRPr="00B10094" w:rsidRDefault="006550A1" w:rsidP="006550A1">
      <w:pPr>
        <w:tabs>
          <w:tab w:val="left" w:pos="567"/>
        </w:tabs>
        <w:ind w:left="567"/>
        <w:rPr>
          <w:rFonts w:ascii="Times New Roman" w:hAnsi="Times New Roman" w:cs="Times New Roman"/>
          <w:b/>
          <w:sz w:val="24"/>
        </w:rPr>
      </w:pPr>
    </w:p>
    <w:p w14:paraId="4F2BA11E" w14:textId="77777777" w:rsidR="006550A1" w:rsidRPr="00B10094" w:rsidRDefault="006550A1" w:rsidP="006550A1">
      <w:pPr>
        <w:tabs>
          <w:tab w:val="left" w:pos="0"/>
          <w:tab w:val="left" w:pos="993"/>
        </w:tabs>
        <w:ind w:left="207"/>
        <w:rPr>
          <w:rFonts w:ascii="Times New Roman" w:hAnsi="Times New Roman" w:cs="Times New Roman"/>
          <w:sz w:val="24"/>
        </w:rPr>
      </w:pPr>
      <w:r w:rsidRPr="00B10094">
        <w:rPr>
          <w:rFonts w:ascii="Times New Roman" w:hAnsi="Times New Roman" w:cs="Times New Roman"/>
          <w:sz w:val="24"/>
        </w:rPr>
        <w:t xml:space="preserve">  Гарантийный срок эксплуатации оборудования после проведения работ должен быть не менее 12 месяцев с момента окончания работ.</w:t>
      </w:r>
    </w:p>
    <w:p w14:paraId="57D0CA46" w14:textId="5FBFA8F7" w:rsidR="003228A2" w:rsidRDefault="003228A2" w:rsidP="003228A2">
      <w:pPr>
        <w:pStyle w:val="a4"/>
        <w:widowControl w:val="0"/>
        <w:autoSpaceDE w:val="0"/>
        <w:autoSpaceDN w:val="0"/>
        <w:adjustRightInd w:val="0"/>
        <w:ind w:left="0"/>
        <w:jc w:val="both"/>
        <w:rPr>
          <w:rStyle w:val="layout"/>
          <w:rFonts w:ascii="Times New Roman" w:hAnsi="Times New Roman"/>
          <w:sz w:val="24"/>
        </w:rPr>
      </w:pPr>
      <w:r w:rsidRPr="00F56672">
        <w:rPr>
          <w:rStyle w:val="layout"/>
          <w:rFonts w:ascii="Times New Roman" w:hAnsi="Times New Roman"/>
          <w:sz w:val="24"/>
        </w:rPr>
        <w:t xml:space="preserve">Приложение </w:t>
      </w:r>
      <w:r w:rsidR="00E90574">
        <w:rPr>
          <w:rStyle w:val="layout"/>
          <w:rFonts w:ascii="Times New Roman" w:hAnsi="Times New Roman"/>
          <w:sz w:val="24"/>
        </w:rPr>
        <w:t>№</w:t>
      </w:r>
      <w:r w:rsidRPr="00F56672">
        <w:rPr>
          <w:rStyle w:val="layout"/>
          <w:rFonts w:ascii="Times New Roman" w:hAnsi="Times New Roman"/>
          <w:sz w:val="24"/>
        </w:rPr>
        <w:t xml:space="preserve">1: </w:t>
      </w:r>
      <w:r w:rsidR="00A07531" w:rsidRPr="00A07531">
        <w:rPr>
          <w:rStyle w:val="layout"/>
          <w:rFonts w:ascii="Times New Roman" w:hAnsi="Times New Roman"/>
          <w:sz w:val="24"/>
        </w:rPr>
        <w:t>Перечень единичных стоимостей видов работ</w:t>
      </w:r>
    </w:p>
    <w:p w14:paraId="7FECB91E" w14:textId="77EE9E70" w:rsidR="00E90574" w:rsidRDefault="00E90574" w:rsidP="00E90574">
      <w:pPr>
        <w:pStyle w:val="a4"/>
        <w:widowControl w:val="0"/>
        <w:autoSpaceDE w:val="0"/>
        <w:autoSpaceDN w:val="0"/>
        <w:adjustRightInd w:val="0"/>
        <w:ind w:left="0"/>
        <w:jc w:val="both"/>
        <w:rPr>
          <w:rStyle w:val="layout"/>
          <w:rFonts w:ascii="Times New Roman" w:hAnsi="Times New Roman"/>
          <w:sz w:val="24"/>
        </w:rPr>
      </w:pPr>
      <w:r w:rsidRPr="00F56672">
        <w:rPr>
          <w:rStyle w:val="layout"/>
          <w:rFonts w:ascii="Times New Roman" w:hAnsi="Times New Roman"/>
          <w:sz w:val="24"/>
        </w:rPr>
        <w:t xml:space="preserve">Приложение </w:t>
      </w:r>
      <w:r>
        <w:rPr>
          <w:rStyle w:val="layout"/>
          <w:rFonts w:ascii="Times New Roman" w:hAnsi="Times New Roman"/>
          <w:sz w:val="24"/>
        </w:rPr>
        <w:t>№2</w:t>
      </w:r>
      <w:r w:rsidRPr="00F56672">
        <w:rPr>
          <w:rStyle w:val="layout"/>
          <w:rFonts w:ascii="Times New Roman" w:hAnsi="Times New Roman"/>
          <w:sz w:val="24"/>
        </w:rPr>
        <w:t xml:space="preserve">: </w:t>
      </w:r>
      <w:r w:rsidR="00A07531" w:rsidRPr="00A07531">
        <w:rPr>
          <w:rStyle w:val="layout"/>
          <w:rFonts w:ascii="Times New Roman" w:hAnsi="Times New Roman"/>
          <w:sz w:val="24"/>
        </w:rPr>
        <w:t>Перечень единичных видов работ</w:t>
      </w:r>
    </w:p>
    <w:p w14:paraId="747DACE4" w14:textId="33CC788A" w:rsidR="00931ABD" w:rsidRDefault="00931ABD" w:rsidP="00931ABD">
      <w:pPr>
        <w:pStyle w:val="a4"/>
        <w:widowControl w:val="0"/>
        <w:autoSpaceDE w:val="0"/>
        <w:autoSpaceDN w:val="0"/>
        <w:adjustRightInd w:val="0"/>
        <w:ind w:left="0"/>
        <w:jc w:val="both"/>
        <w:rPr>
          <w:rStyle w:val="layout"/>
          <w:rFonts w:ascii="Times New Roman" w:hAnsi="Times New Roman"/>
          <w:sz w:val="24"/>
        </w:rPr>
      </w:pPr>
      <w:r w:rsidRPr="00F56672">
        <w:rPr>
          <w:rStyle w:val="layout"/>
          <w:rFonts w:ascii="Times New Roman" w:hAnsi="Times New Roman"/>
          <w:sz w:val="24"/>
        </w:rPr>
        <w:t xml:space="preserve">Приложение </w:t>
      </w:r>
      <w:r>
        <w:rPr>
          <w:rStyle w:val="layout"/>
          <w:rFonts w:ascii="Times New Roman" w:hAnsi="Times New Roman"/>
          <w:sz w:val="24"/>
        </w:rPr>
        <w:t>№3</w:t>
      </w:r>
      <w:r w:rsidRPr="00F56672">
        <w:rPr>
          <w:rStyle w:val="layout"/>
          <w:rFonts w:ascii="Times New Roman" w:hAnsi="Times New Roman"/>
          <w:sz w:val="24"/>
        </w:rPr>
        <w:t xml:space="preserve">: </w:t>
      </w:r>
      <w:r w:rsidR="00400C4E" w:rsidRPr="00400C4E">
        <w:rPr>
          <w:rStyle w:val="layout"/>
          <w:rFonts w:ascii="Times New Roman" w:hAnsi="Times New Roman"/>
          <w:sz w:val="24"/>
        </w:rPr>
        <w:t>Перечень объектов</w:t>
      </w:r>
    </w:p>
    <w:p w14:paraId="18411FAF" w14:textId="77777777" w:rsidR="00931ABD" w:rsidRDefault="00931ABD" w:rsidP="00E90574">
      <w:pPr>
        <w:pStyle w:val="a4"/>
        <w:widowControl w:val="0"/>
        <w:autoSpaceDE w:val="0"/>
        <w:autoSpaceDN w:val="0"/>
        <w:adjustRightInd w:val="0"/>
        <w:ind w:left="0"/>
        <w:jc w:val="both"/>
        <w:rPr>
          <w:rStyle w:val="layout"/>
          <w:rFonts w:ascii="Times New Roman" w:hAnsi="Times New Roman"/>
          <w:sz w:val="24"/>
        </w:rPr>
      </w:pPr>
    </w:p>
    <w:tbl>
      <w:tblPr>
        <w:tblStyle w:val="ad"/>
        <w:tblW w:w="0" w:type="auto"/>
        <w:tblLook w:val="04A0" w:firstRow="1" w:lastRow="0" w:firstColumn="1" w:lastColumn="0" w:noHBand="0" w:noVBand="1"/>
      </w:tblPr>
      <w:tblGrid>
        <w:gridCol w:w="4956"/>
        <w:gridCol w:w="4956"/>
      </w:tblGrid>
      <w:tr w:rsidR="00261E75" w14:paraId="5AE3AACD" w14:textId="77777777" w:rsidTr="00F461DF">
        <w:tc>
          <w:tcPr>
            <w:tcW w:w="4956" w:type="dxa"/>
          </w:tcPr>
          <w:p w14:paraId="6930C0FC" w14:textId="77777777" w:rsidR="00261E75" w:rsidRPr="00BB021D" w:rsidRDefault="00261E75" w:rsidP="00F461DF">
            <w:pPr>
              <w:pStyle w:val="a4"/>
              <w:widowControl w:val="0"/>
              <w:autoSpaceDE w:val="0"/>
              <w:autoSpaceDN w:val="0"/>
              <w:adjustRightInd w:val="0"/>
              <w:ind w:left="0"/>
              <w:jc w:val="center"/>
              <w:rPr>
                <w:rStyle w:val="layout"/>
                <w:rFonts w:ascii="Times New Roman" w:hAnsi="Times New Roman"/>
                <w:b/>
                <w:sz w:val="28"/>
                <w:szCs w:val="28"/>
              </w:rPr>
            </w:pPr>
            <w:r w:rsidRPr="00BB021D">
              <w:rPr>
                <w:rStyle w:val="layout"/>
                <w:rFonts w:ascii="Times New Roman" w:hAnsi="Times New Roman"/>
                <w:b/>
                <w:sz w:val="28"/>
                <w:szCs w:val="28"/>
              </w:rPr>
              <w:t>«Заказчик»</w:t>
            </w:r>
          </w:p>
        </w:tc>
        <w:tc>
          <w:tcPr>
            <w:tcW w:w="4956" w:type="dxa"/>
          </w:tcPr>
          <w:p w14:paraId="0E6885DA" w14:textId="77777777" w:rsidR="00261E75" w:rsidRPr="00BB021D" w:rsidRDefault="00261E75" w:rsidP="00F461DF">
            <w:pPr>
              <w:pStyle w:val="a4"/>
              <w:widowControl w:val="0"/>
              <w:autoSpaceDE w:val="0"/>
              <w:autoSpaceDN w:val="0"/>
              <w:adjustRightInd w:val="0"/>
              <w:ind w:left="0"/>
              <w:jc w:val="center"/>
              <w:rPr>
                <w:rStyle w:val="layout"/>
                <w:rFonts w:ascii="Times New Roman" w:hAnsi="Times New Roman"/>
                <w:b/>
                <w:sz w:val="28"/>
                <w:szCs w:val="28"/>
              </w:rPr>
            </w:pPr>
            <w:r w:rsidRPr="00BB021D">
              <w:rPr>
                <w:rStyle w:val="layout"/>
                <w:rFonts w:ascii="Times New Roman" w:hAnsi="Times New Roman"/>
                <w:b/>
                <w:sz w:val="28"/>
                <w:szCs w:val="28"/>
              </w:rPr>
              <w:t>«Подрядчик»</w:t>
            </w:r>
          </w:p>
        </w:tc>
      </w:tr>
      <w:tr w:rsidR="00261E75" w14:paraId="6818EA52" w14:textId="77777777" w:rsidTr="00F461DF">
        <w:trPr>
          <w:trHeight w:val="2402"/>
        </w:trPr>
        <w:tc>
          <w:tcPr>
            <w:tcW w:w="4956" w:type="dxa"/>
          </w:tcPr>
          <w:p w14:paraId="6B1C538F" w14:textId="77777777" w:rsidR="00261E75" w:rsidRPr="00BB021D" w:rsidRDefault="00261E75" w:rsidP="00F461DF">
            <w:pPr>
              <w:pStyle w:val="a4"/>
              <w:widowControl w:val="0"/>
              <w:autoSpaceDE w:val="0"/>
              <w:autoSpaceDN w:val="0"/>
              <w:adjustRightInd w:val="0"/>
              <w:ind w:left="0"/>
              <w:jc w:val="center"/>
              <w:rPr>
                <w:rStyle w:val="layout"/>
                <w:rFonts w:ascii="Times New Roman" w:hAnsi="Times New Roman"/>
                <w:b/>
                <w:sz w:val="24"/>
              </w:rPr>
            </w:pPr>
            <w:r w:rsidRPr="00BB021D">
              <w:rPr>
                <w:rStyle w:val="layout"/>
                <w:rFonts w:ascii="Times New Roman" w:hAnsi="Times New Roman"/>
                <w:b/>
                <w:sz w:val="24"/>
              </w:rPr>
              <w:t>Директор по безопасности – начальник управления безопасности филиала ПАО «</w:t>
            </w:r>
            <w:proofErr w:type="spellStart"/>
            <w:r w:rsidRPr="00BB021D">
              <w:rPr>
                <w:rStyle w:val="layout"/>
                <w:rFonts w:ascii="Times New Roman" w:hAnsi="Times New Roman"/>
                <w:b/>
                <w:sz w:val="24"/>
              </w:rPr>
              <w:t>Россети</w:t>
            </w:r>
            <w:proofErr w:type="spellEnd"/>
            <w:r w:rsidRPr="00BB021D">
              <w:rPr>
                <w:rStyle w:val="layout"/>
                <w:rFonts w:ascii="Times New Roman" w:hAnsi="Times New Roman"/>
                <w:b/>
                <w:sz w:val="24"/>
              </w:rPr>
              <w:t xml:space="preserve"> Московский регион» - Южные электрические сети</w:t>
            </w:r>
          </w:p>
          <w:p w14:paraId="38BE9407" w14:textId="77777777" w:rsidR="00261E75" w:rsidRDefault="00261E75" w:rsidP="00F461DF">
            <w:pPr>
              <w:pStyle w:val="a4"/>
              <w:widowControl w:val="0"/>
              <w:autoSpaceDE w:val="0"/>
              <w:autoSpaceDN w:val="0"/>
              <w:adjustRightInd w:val="0"/>
              <w:ind w:left="0"/>
              <w:jc w:val="both"/>
              <w:rPr>
                <w:rStyle w:val="layout"/>
                <w:rFonts w:ascii="Times New Roman" w:hAnsi="Times New Roman"/>
                <w:sz w:val="24"/>
              </w:rPr>
            </w:pPr>
          </w:p>
          <w:p w14:paraId="0241ACC9" w14:textId="77777777" w:rsidR="00261E75" w:rsidRDefault="00261E75" w:rsidP="00F461DF">
            <w:pPr>
              <w:pStyle w:val="a4"/>
              <w:widowControl w:val="0"/>
              <w:autoSpaceDE w:val="0"/>
              <w:autoSpaceDN w:val="0"/>
              <w:adjustRightInd w:val="0"/>
              <w:ind w:left="0"/>
              <w:jc w:val="both"/>
              <w:rPr>
                <w:rStyle w:val="layout"/>
                <w:rFonts w:ascii="Times New Roman" w:hAnsi="Times New Roman"/>
                <w:sz w:val="24"/>
              </w:rPr>
            </w:pPr>
            <w:r>
              <w:rPr>
                <w:rStyle w:val="layout"/>
                <w:rFonts w:ascii="Times New Roman" w:hAnsi="Times New Roman"/>
                <w:sz w:val="24"/>
              </w:rPr>
              <w:t>(Доверенность № ЮЭС-122-Д от 01.11.2025 г.)</w:t>
            </w:r>
          </w:p>
        </w:tc>
        <w:tc>
          <w:tcPr>
            <w:tcW w:w="4956" w:type="dxa"/>
          </w:tcPr>
          <w:p w14:paraId="2C8E3F23" w14:textId="77777777" w:rsidR="00261E75" w:rsidRDefault="00261E75" w:rsidP="00F461DF">
            <w:pPr>
              <w:pStyle w:val="a4"/>
              <w:widowControl w:val="0"/>
              <w:autoSpaceDE w:val="0"/>
              <w:autoSpaceDN w:val="0"/>
              <w:adjustRightInd w:val="0"/>
              <w:ind w:left="0"/>
              <w:jc w:val="both"/>
              <w:rPr>
                <w:rStyle w:val="layout"/>
                <w:rFonts w:ascii="Times New Roman" w:hAnsi="Times New Roman"/>
                <w:sz w:val="24"/>
              </w:rPr>
            </w:pPr>
          </w:p>
        </w:tc>
      </w:tr>
      <w:tr w:rsidR="00261E75" w14:paraId="6F355799" w14:textId="77777777" w:rsidTr="00F461DF">
        <w:trPr>
          <w:trHeight w:val="1407"/>
        </w:trPr>
        <w:tc>
          <w:tcPr>
            <w:tcW w:w="4956" w:type="dxa"/>
          </w:tcPr>
          <w:p w14:paraId="1EE23D02" w14:textId="77777777" w:rsidR="00261E75" w:rsidRDefault="00261E75" w:rsidP="00F461DF">
            <w:pPr>
              <w:pStyle w:val="a4"/>
              <w:widowControl w:val="0"/>
              <w:autoSpaceDE w:val="0"/>
              <w:autoSpaceDN w:val="0"/>
              <w:adjustRightInd w:val="0"/>
              <w:ind w:left="0"/>
              <w:jc w:val="center"/>
              <w:rPr>
                <w:rStyle w:val="layout"/>
                <w:rFonts w:ascii="Times New Roman" w:hAnsi="Times New Roman"/>
                <w:b/>
                <w:sz w:val="24"/>
              </w:rPr>
            </w:pPr>
          </w:p>
          <w:p w14:paraId="684B3ACF" w14:textId="77777777" w:rsidR="00261E75" w:rsidRDefault="00261E75" w:rsidP="00F461DF">
            <w:pPr>
              <w:pStyle w:val="a4"/>
              <w:widowControl w:val="0"/>
              <w:autoSpaceDE w:val="0"/>
              <w:autoSpaceDN w:val="0"/>
              <w:adjustRightInd w:val="0"/>
              <w:ind w:left="0"/>
              <w:jc w:val="center"/>
              <w:rPr>
                <w:rStyle w:val="layout"/>
                <w:rFonts w:ascii="Times New Roman" w:hAnsi="Times New Roman"/>
                <w:b/>
                <w:sz w:val="24"/>
              </w:rPr>
            </w:pPr>
          </w:p>
          <w:p w14:paraId="291C032C" w14:textId="77777777" w:rsidR="00261E75" w:rsidRDefault="00261E75" w:rsidP="00F461DF">
            <w:pPr>
              <w:pStyle w:val="a4"/>
              <w:widowControl w:val="0"/>
              <w:autoSpaceDE w:val="0"/>
              <w:autoSpaceDN w:val="0"/>
              <w:adjustRightInd w:val="0"/>
              <w:ind w:left="0"/>
              <w:jc w:val="center"/>
              <w:rPr>
                <w:rStyle w:val="layout"/>
                <w:rFonts w:ascii="Times New Roman" w:hAnsi="Times New Roman"/>
                <w:b/>
                <w:sz w:val="24"/>
              </w:rPr>
            </w:pPr>
          </w:p>
          <w:p w14:paraId="32B27F02" w14:textId="77777777" w:rsidR="00261E75" w:rsidRPr="00BB021D" w:rsidRDefault="00261E75" w:rsidP="00F461DF">
            <w:pPr>
              <w:pStyle w:val="a4"/>
              <w:widowControl w:val="0"/>
              <w:autoSpaceDE w:val="0"/>
              <w:autoSpaceDN w:val="0"/>
              <w:adjustRightInd w:val="0"/>
              <w:ind w:left="0"/>
              <w:rPr>
                <w:rStyle w:val="layout"/>
                <w:rFonts w:ascii="Times New Roman" w:hAnsi="Times New Roman"/>
                <w:b/>
                <w:sz w:val="24"/>
              </w:rPr>
            </w:pPr>
            <w:r>
              <w:rPr>
                <w:rStyle w:val="layout"/>
                <w:rFonts w:ascii="Times New Roman" w:hAnsi="Times New Roman"/>
                <w:b/>
                <w:sz w:val="24"/>
              </w:rPr>
              <w:t>_______________________С.Е. Мазепов</w:t>
            </w:r>
          </w:p>
        </w:tc>
        <w:tc>
          <w:tcPr>
            <w:tcW w:w="4956" w:type="dxa"/>
          </w:tcPr>
          <w:p w14:paraId="04BF4945" w14:textId="77777777" w:rsidR="00261E75" w:rsidRDefault="00261E75" w:rsidP="00F461DF">
            <w:pPr>
              <w:pStyle w:val="a4"/>
              <w:widowControl w:val="0"/>
              <w:autoSpaceDE w:val="0"/>
              <w:autoSpaceDN w:val="0"/>
              <w:adjustRightInd w:val="0"/>
              <w:ind w:left="0"/>
              <w:jc w:val="both"/>
              <w:rPr>
                <w:rStyle w:val="layout"/>
                <w:rFonts w:ascii="Times New Roman" w:hAnsi="Times New Roman"/>
                <w:b/>
                <w:sz w:val="24"/>
              </w:rPr>
            </w:pPr>
          </w:p>
          <w:p w14:paraId="396A91DE" w14:textId="77777777" w:rsidR="00261E75" w:rsidRDefault="00261E75" w:rsidP="00F461DF">
            <w:pPr>
              <w:pStyle w:val="a4"/>
              <w:widowControl w:val="0"/>
              <w:autoSpaceDE w:val="0"/>
              <w:autoSpaceDN w:val="0"/>
              <w:adjustRightInd w:val="0"/>
              <w:ind w:left="0"/>
              <w:jc w:val="both"/>
              <w:rPr>
                <w:rStyle w:val="layout"/>
                <w:rFonts w:ascii="Times New Roman" w:hAnsi="Times New Roman"/>
                <w:b/>
                <w:sz w:val="24"/>
              </w:rPr>
            </w:pPr>
          </w:p>
          <w:p w14:paraId="486AB529" w14:textId="77777777" w:rsidR="00261E75" w:rsidRDefault="00261E75" w:rsidP="00F461DF">
            <w:pPr>
              <w:pStyle w:val="a4"/>
              <w:widowControl w:val="0"/>
              <w:autoSpaceDE w:val="0"/>
              <w:autoSpaceDN w:val="0"/>
              <w:adjustRightInd w:val="0"/>
              <w:ind w:left="0"/>
              <w:jc w:val="both"/>
              <w:rPr>
                <w:rStyle w:val="layout"/>
                <w:rFonts w:ascii="Times New Roman" w:hAnsi="Times New Roman"/>
                <w:b/>
                <w:sz w:val="24"/>
              </w:rPr>
            </w:pPr>
          </w:p>
          <w:p w14:paraId="40B4B29F" w14:textId="77777777" w:rsidR="00261E75" w:rsidRDefault="00261E75" w:rsidP="00F461DF">
            <w:pPr>
              <w:pStyle w:val="a4"/>
              <w:widowControl w:val="0"/>
              <w:autoSpaceDE w:val="0"/>
              <w:autoSpaceDN w:val="0"/>
              <w:adjustRightInd w:val="0"/>
              <w:ind w:left="0"/>
              <w:jc w:val="both"/>
              <w:rPr>
                <w:rStyle w:val="layout"/>
                <w:rFonts w:ascii="Times New Roman" w:hAnsi="Times New Roman"/>
                <w:sz w:val="24"/>
              </w:rPr>
            </w:pPr>
            <w:r>
              <w:rPr>
                <w:rStyle w:val="layout"/>
                <w:rFonts w:ascii="Times New Roman" w:hAnsi="Times New Roman"/>
                <w:b/>
                <w:sz w:val="24"/>
              </w:rPr>
              <w:t>_______________________</w:t>
            </w:r>
          </w:p>
        </w:tc>
      </w:tr>
    </w:tbl>
    <w:p w14:paraId="37869DFF" w14:textId="77777777" w:rsidR="00E90574" w:rsidRDefault="00E90574" w:rsidP="003228A2">
      <w:pPr>
        <w:pStyle w:val="a4"/>
        <w:widowControl w:val="0"/>
        <w:autoSpaceDE w:val="0"/>
        <w:autoSpaceDN w:val="0"/>
        <w:adjustRightInd w:val="0"/>
        <w:ind w:left="0"/>
        <w:jc w:val="both"/>
        <w:rPr>
          <w:rStyle w:val="layout"/>
          <w:rFonts w:ascii="Times New Roman" w:hAnsi="Times New Roman"/>
          <w:sz w:val="24"/>
        </w:rPr>
      </w:pPr>
    </w:p>
    <w:sectPr w:rsidR="00E90574" w:rsidSect="00475B6A">
      <w:footerReference w:type="default" r:id="rId8"/>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00099" w14:textId="77777777" w:rsidR="00EE6195" w:rsidRDefault="00EE6195" w:rsidP="00FB2B84">
      <w:pPr>
        <w:spacing w:after="0" w:line="240" w:lineRule="auto"/>
      </w:pPr>
      <w:r>
        <w:separator/>
      </w:r>
    </w:p>
  </w:endnote>
  <w:endnote w:type="continuationSeparator" w:id="0">
    <w:p w14:paraId="0F693C55" w14:textId="77777777" w:rsidR="00EE6195" w:rsidRDefault="00EE6195" w:rsidP="00FB2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AFD1E" w14:textId="77777777" w:rsidR="00515A9E" w:rsidRPr="00791B55" w:rsidRDefault="00515A9E" w:rsidP="00FB2B84">
    <w:pPr>
      <w:pStyle w:val="a4"/>
      <w:widowControl w:val="0"/>
      <w:tabs>
        <w:tab w:val="left" w:pos="851"/>
        <w:tab w:val="left" w:pos="993"/>
      </w:tabs>
      <w:autoSpaceDE w:val="0"/>
      <w:autoSpaceDN w:val="0"/>
      <w:adjustRightInd w:val="0"/>
      <w:spacing w:after="0" w:line="240" w:lineRule="auto"/>
      <w:ind w:left="0"/>
      <w:contextualSpacing w:val="0"/>
      <w:jc w:val="both"/>
    </w:pPr>
    <w:r>
      <w:tab/>
    </w:r>
  </w:p>
  <w:p w14:paraId="606D0AD0" w14:textId="77777777" w:rsidR="00515A9E" w:rsidRDefault="00515A9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81256" w14:textId="77777777" w:rsidR="00EE6195" w:rsidRDefault="00EE6195" w:rsidP="00FB2B84">
      <w:pPr>
        <w:spacing w:after="0" w:line="240" w:lineRule="auto"/>
      </w:pPr>
      <w:r>
        <w:separator/>
      </w:r>
    </w:p>
  </w:footnote>
  <w:footnote w:type="continuationSeparator" w:id="0">
    <w:p w14:paraId="77EBC670" w14:textId="77777777" w:rsidR="00EE6195" w:rsidRDefault="00EE6195" w:rsidP="00FB2B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153"/>
    <w:multiLevelType w:val="multilevel"/>
    <w:tmpl w:val="3A621A1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3.1.2.%4."/>
      <w:lvlJc w:val="left"/>
      <w:pPr>
        <w:ind w:left="1571"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0D3AA3"/>
    <w:multiLevelType w:val="hybridMultilevel"/>
    <w:tmpl w:val="24ECFDDE"/>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 w15:restartNumberingAfterBreak="0">
    <w:nsid w:val="0BC47CEA"/>
    <w:multiLevelType w:val="multilevel"/>
    <w:tmpl w:val="DF5C7D7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19312CD0"/>
    <w:multiLevelType w:val="hybridMultilevel"/>
    <w:tmpl w:val="E298957E"/>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4" w15:restartNumberingAfterBreak="0">
    <w:nsid w:val="193A6E96"/>
    <w:multiLevelType w:val="hybridMultilevel"/>
    <w:tmpl w:val="13C84822"/>
    <w:lvl w:ilvl="0" w:tplc="81FAF73A">
      <w:start w:val="1"/>
      <w:numFmt w:val="decimal"/>
      <w:lvlText w:val="3.2.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6" w15:restartNumberingAfterBreak="0">
    <w:nsid w:val="1BBF15E5"/>
    <w:multiLevelType w:val="hybridMultilevel"/>
    <w:tmpl w:val="A3D47DB8"/>
    <w:lvl w:ilvl="0" w:tplc="04190011">
      <w:start w:val="1"/>
      <w:numFmt w:val="decimal"/>
      <w:lvlText w:val="%1)"/>
      <w:lvlJc w:val="left"/>
      <w:pPr>
        <w:ind w:left="26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8753F5"/>
    <w:multiLevelType w:val="hybridMultilevel"/>
    <w:tmpl w:val="318632D0"/>
    <w:lvl w:ilvl="0" w:tplc="F56AAA5C">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02E3437"/>
    <w:multiLevelType w:val="multilevel"/>
    <w:tmpl w:val="29C4C878"/>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lvlText w:val="2.6.%3."/>
      <w:lvlJc w:val="left"/>
      <w:pPr>
        <w:tabs>
          <w:tab w:val="num" w:pos="720"/>
        </w:tabs>
        <w:ind w:left="720" w:hanging="720"/>
      </w:pPr>
      <w:rPr>
        <w:rFonts w:hint="default"/>
      </w:r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5F1490"/>
    <w:multiLevelType w:val="hybridMultilevel"/>
    <w:tmpl w:val="68945C26"/>
    <w:lvl w:ilvl="0" w:tplc="B5647188">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2270489B"/>
    <w:multiLevelType w:val="multilevel"/>
    <w:tmpl w:val="4FFE399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9.%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1" w15:restartNumberingAfterBreak="0">
    <w:nsid w:val="231E5F8E"/>
    <w:multiLevelType w:val="hybridMultilevel"/>
    <w:tmpl w:val="ACD2664A"/>
    <w:lvl w:ilvl="0" w:tplc="494EA446">
      <w:start w:val="1"/>
      <w:numFmt w:val="decimal"/>
      <w:lvlText w:val="3.%1."/>
      <w:lvlJc w:val="left"/>
      <w:pPr>
        <w:ind w:left="783" w:hanging="360"/>
      </w:pPr>
      <w:rPr>
        <w:rFonts w:hint="default"/>
      </w:r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2" w15:restartNumberingAfterBreak="0">
    <w:nsid w:val="24422886"/>
    <w:multiLevelType w:val="multilevel"/>
    <w:tmpl w:val="0C5C8E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3.1.2.%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AE7C9F"/>
    <w:multiLevelType w:val="hybridMultilevel"/>
    <w:tmpl w:val="D75EC88A"/>
    <w:lvl w:ilvl="0" w:tplc="0718A4A4">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017C5"/>
    <w:multiLevelType w:val="hybridMultilevel"/>
    <w:tmpl w:val="6EB6C8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584D6C"/>
    <w:multiLevelType w:val="multilevel"/>
    <w:tmpl w:val="DA84AF9A"/>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B02CD7"/>
    <w:multiLevelType w:val="hybridMultilevel"/>
    <w:tmpl w:val="4092914A"/>
    <w:lvl w:ilvl="0" w:tplc="53684B18">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1AE61DD"/>
    <w:multiLevelType w:val="hybridMultilevel"/>
    <w:tmpl w:val="86E216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1D0CEC"/>
    <w:multiLevelType w:val="multilevel"/>
    <w:tmpl w:val="DD56E01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08476F"/>
    <w:multiLevelType w:val="multilevel"/>
    <w:tmpl w:val="3F728A40"/>
    <w:lvl w:ilvl="0">
      <w:start w:val="1"/>
      <w:numFmt w:val="decimal"/>
      <w:lvlText w:val="%1."/>
      <w:lvlJc w:val="left"/>
      <w:pPr>
        <w:ind w:left="720" w:hanging="360"/>
      </w:pPr>
      <w:rPr>
        <w:b/>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0" w15:restartNumberingAfterBreak="0">
    <w:nsid w:val="5BB6248A"/>
    <w:multiLevelType w:val="hybridMultilevel"/>
    <w:tmpl w:val="0C32182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CAB628C"/>
    <w:multiLevelType w:val="hybridMultilevel"/>
    <w:tmpl w:val="D3E47B72"/>
    <w:lvl w:ilvl="0" w:tplc="5BA06F42">
      <w:start w:val="4"/>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22" w15:restartNumberingAfterBreak="0">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FAB7CC3"/>
    <w:multiLevelType w:val="multilevel"/>
    <w:tmpl w:val="EC309CAC"/>
    <w:lvl w:ilvl="0">
      <w:start w:val="1"/>
      <w:numFmt w:val="decimal"/>
      <w:lvlText w:val="%1."/>
      <w:lvlJc w:val="left"/>
      <w:pPr>
        <w:ind w:left="927"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4" w15:restartNumberingAfterBreak="0">
    <w:nsid w:val="609C146B"/>
    <w:multiLevelType w:val="multilevel"/>
    <w:tmpl w:val="D55A92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3.2.1.%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120471A"/>
    <w:multiLevelType w:val="multilevel"/>
    <w:tmpl w:val="68E6C30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721D2319"/>
    <w:multiLevelType w:val="multilevel"/>
    <w:tmpl w:val="BB5A07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3.2.1.%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22A142B"/>
    <w:multiLevelType w:val="hybridMultilevel"/>
    <w:tmpl w:val="D80863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275F9F"/>
    <w:multiLevelType w:val="hybridMultilevel"/>
    <w:tmpl w:val="347A8A48"/>
    <w:lvl w:ilvl="0" w:tplc="BCB4CB42">
      <w:start w:val="7"/>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6950737"/>
    <w:multiLevelType w:val="multilevel"/>
    <w:tmpl w:val="FEE65E7A"/>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DC65BD0"/>
    <w:multiLevelType w:val="hybridMultilevel"/>
    <w:tmpl w:val="E68C4074"/>
    <w:lvl w:ilvl="0" w:tplc="9F66B16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9"/>
  </w:num>
  <w:num w:numId="3">
    <w:abstractNumId w:val="14"/>
  </w:num>
  <w:num w:numId="4">
    <w:abstractNumId w:val="15"/>
  </w:num>
  <w:num w:numId="5">
    <w:abstractNumId w:val="31"/>
  </w:num>
  <w:num w:numId="6">
    <w:abstractNumId w:val="9"/>
  </w:num>
  <w:num w:numId="7">
    <w:abstractNumId w:val="8"/>
  </w:num>
  <w:num w:numId="8">
    <w:abstractNumId w:val="18"/>
  </w:num>
  <w:num w:numId="9">
    <w:abstractNumId w:val="30"/>
  </w:num>
  <w:num w:numId="10">
    <w:abstractNumId w:val="25"/>
  </w:num>
  <w:num w:numId="11">
    <w:abstractNumId w:val="3"/>
  </w:num>
  <w:num w:numId="12">
    <w:abstractNumId w:val="13"/>
  </w:num>
  <w:num w:numId="13">
    <w:abstractNumId w:val="0"/>
  </w:num>
  <w:num w:numId="14">
    <w:abstractNumId w:val="12"/>
  </w:num>
  <w:num w:numId="15">
    <w:abstractNumId w:val="2"/>
  </w:num>
  <w:num w:numId="16">
    <w:abstractNumId w:val="20"/>
  </w:num>
  <w:num w:numId="17">
    <w:abstractNumId w:val="10"/>
  </w:num>
  <w:num w:numId="18">
    <w:abstractNumId w:val="22"/>
  </w:num>
  <w:num w:numId="19">
    <w:abstractNumId w:val="1"/>
  </w:num>
  <w:num w:numId="20">
    <w:abstractNumId w:val="26"/>
  </w:num>
  <w:num w:numId="21">
    <w:abstractNumId w:val="28"/>
  </w:num>
  <w:num w:numId="22">
    <w:abstractNumId w:val="11"/>
  </w:num>
  <w:num w:numId="23">
    <w:abstractNumId w:val="16"/>
  </w:num>
  <w:num w:numId="24">
    <w:abstractNumId w:val="27"/>
  </w:num>
  <w:num w:numId="25">
    <w:abstractNumId w:val="4"/>
  </w:num>
  <w:num w:numId="26">
    <w:abstractNumId w:val="24"/>
  </w:num>
  <w:num w:numId="27">
    <w:abstractNumId w:val="21"/>
  </w:num>
  <w:num w:numId="28">
    <w:abstractNumId w:val="17"/>
  </w:num>
  <w:num w:numId="29">
    <w:abstractNumId w:val="7"/>
  </w:num>
  <w:num w:numId="30">
    <w:abstractNumId w:val="6"/>
  </w:num>
  <w:num w:numId="31">
    <w:abstractNumId w:val="5"/>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A41"/>
    <w:rsid w:val="00006BAB"/>
    <w:rsid w:val="0000742C"/>
    <w:rsid w:val="00012BE4"/>
    <w:rsid w:val="00044E67"/>
    <w:rsid w:val="00044EE0"/>
    <w:rsid w:val="00064DF7"/>
    <w:rsid w:val="000A7C79"/>
    <w:rsid w:val="000B2B50"/>
    <w:rsid w:val="000C4E64"/>
    <w:rsid w:val="00136CD6"/>
    <w:rsid w:val="001556B6"/>
    <w:rsid w:val="001A5177"/>
    <w:rsid w:val="001B7BBC"/>
    <w:rsid w:val="001C1262"/>
    <w:rsid w:val="001E24CF"/>
    <w:rsid w:val="00216DFF"/>
    <w:rsid w:val="00223DA8"/>
    <w:rsid w:val="00224ECB"/>
    <w:rsid w:val="00231ED2"/>
    <w:rsid w:val="00256A57"/>
    <w:rsid w:val="00261E75"/>
    <w:rsid w:val="002778AE"/>
    <w:rsid w:val="00286EF5"/>
    <w:rsid w:val="00294216"/>
    <w:rsid w:val="0029618B"/>
    <w:rsid w:val="002A0C08"/>
    <w:rsid w:val="002A1065"/>
    <w:rsid w:val="002C08AD"/>
    <w:rsid w:val="002F7BE7"/>
    <w:rsid w:val="00317F9F"/>
    <w:rsid w:val="00320691"/>
    <w:rsid w:val="003228A2"/>
    <w:rsid w:val="00334F47"/>
    <w:rsid w:val="003469F2"/>
    <w:rsid w:val="00364A2B"/>
    <w:rsid w:val="00375F85"/>
    <w:rsid w:val="00386078"/>
    <w:rsid w:val="003A3E65"/>
    <w:rsid w:val="003B0286"/>
    <w:rsid w:val="003B7CB8"/>
    <w:rsid w:val="00400C4E"/>
    <w:rsid w:val="00402E1D"/>
    <w:rsid w:val="00420F0B"/>
    <w:rsid w:val="00446EF4"/>
    <w:rsid w:val="0046424F"/>
    <w:rsid w:val="004729C8"/>
    <w:rsid w:val="00475B6A"/>
    <w:rsid w:val="004A3732"/>
    <w:rsid w:val="004D1328"/>
    <w:rsid w:val="004E21C9"/>
    <w:rsid w:val="005140A8"/>
    <w:rsid w:val="00515A9E"/>
    <w:rsid w:val="00532CB9"/>
    <w:rsid w:val="00540FA5"/>
    <w:rsid w:val="005437A4"/>
    <w:rsid w:val="00556D37"/>
    <w:rsid w:val="00562302"/>
    <w:rsid w:val="00570112"/>
    <w:rsid w:val="00594A41"/>
    <w:rsid w:val="005A2942"/>
    <w:rsid w:val="005A2EDF"/>
    <w:rsid w:val="005A6805"/>
    <w:rsid w:val="005B120B"/>
    <w:rsid w:val="006200E3"/>
    <w:rsid w:val="006550A1"/>
    <w:rsid w:val="006A5267"/>
    <w:rsid w:val="006A57D1"/>
    <w:rsid w:val="006B0F7F"/>
    <w:rsid w:val="006E38DB"/>
    <w:rsid w:val="006E6628"/>
    <w:rsid w:val="006F4839"/>
    <w:rsid w:val="0072426F"/>
    <w:rsid w:val="00724E3F"/>
    <w:rsid w:val="007A55F0"/>
    <w:rsid w:val="007B23D3"/>
    <w:rsid w:val="007C2666"/>
    <w:rsid w:val="007C3D4A"/>
    <w:rsid w:val="007D5261"/>
    <w:rsid w:val="007E235D"/>
    <w:rsid w:val="00805BF2"/>
    <w:rsid w:val="00806ED5"/>
    <w:rsid w:val="00860AD4"/>
    <w:rsid w:val="00866271"/>
    <w:rsid w:val="008667DC"/>
    <w:rsid w:val="008712CE"/>
    <w:rsid w:val="00876CB0"/>
    <w:rsid w:val="0089113B"/>
    <w:rsid w:val="008A2581"/>
    <w:rsid w:val="008B2C01"/>
    <w:rsid w:val="008D05D4"/>
    <w:rsid w:val="008E1038"/>
    <w:rsid w:val="008F4464"/>
    <w:rsid w:val="008F5264"/>
    <w:rsid w:val="00901FB3"/>
    <w:rsid w:val="00912227"/>
    <w:rsid w:val="00931ABD"/>
    <w:rsid w:val="00934B59"/>
    <w:rsid w:val="009357BB"/>
    <w:rsid w:val="0097064C"/>
    <w:rsid w:val="00986CD4"/>
    <w:rsid w:val="009A58D3"/>
    <w:rsid w:val="009A6312"/>
    <w:rsid w:val="009E2AC5"/>
    <w:rsid w:val="009F4667"/>
    <w:rsid w:val="00A0724C"/>
    <w:rsid w:val="00A07531"/>
    <w:rsid w:val="00A56350"/>
    <w:rsid w:val="00A63F19"/>
    <w:rsid w:val="00A6615B"/>
    <w:rsid w:val="00A71BF0"/>
    <w:rsid w:val="00A9446F"/>
    <w:rsid w:val="00AA277E"/>
    <w:rsid w:val="00AE29F5"/>
    <w:rsid w:val="00B10094"/>
    <w:rsid w:val="00B20DE7"/>
    <w:rsid w:val="00B23757"/>
    <w:rsid w:val="00B50ED8"/>
    <w:rsid w:val="00B51DBF"/>
    <w:rsid w:val="00B81695"/>
    <w:rsid w:val="00B8642D"/>
    <w:rsid w:val="00B94885"/>
    <w:rsid w:val="00BD4141"/>
    <w:rsid w:val="00BF07E8"/>
    <w:rsid w:val="00C34B50"/>
    <w:rsid w:val="00C522B5"/>
    <w:rsid w:val="00CC6954"/>
    <w:rsid w:val="00CE2A80"/>
    <w:rsid w:val="00CF42D6"/>
    <w:rsid w:val="00D234C7"/>
    <w:rsid w:val="00D551DD"/>
    <w:rsid w:val="00D65B47"/>
    <w:rsid w:val="00D96DD2"/>
    <w:rsid w:val="00DB05D9"/>
    <w:rsid w:val="00DC30C5"/>
    <w:rsid w:val="00DD335E"/>
    <w:rsid w:val="00DD6C15"/>
    <w:rsid w:val="00DD6C22"/>
    <w:rsid w:val="00DE0C75"/>
    <w:rsid w:val="00DF360E"/>
    <w:rsid w:val="00E12458"/>
    <w:rsid w:val="00E31255"/>
    <w:rsid w:val="00E566BB"/>
    <w:rsid w:val="00E62123"/>
    <w:rsid w:val="00E90574"/>
    <w:rsid w:val="00EA03A2"/>
    <w:rsid w:val="00EB0A90"/>
    <w:rsid w:val="00EB67CB"/>
    <w:rsid w:val="00EC2AC0"/>
    <w:rsid w:val="00ED7FC9"/>
    <w:rsid w:val="00EE15E4"/>
    <w:rsid w:val="00EE6195"/>
    <w:rsid w:val="00F24915"/>
    <w:rsid w:val="00F26395"/>
    <w:rsid w:val="00F31D56"/>
    <w:rsid w:val="00F362B8"/>
    <w:rsid w:val="00F44DF5"/>
    <w:rsid w:val="00F521C2"/>
    <w:rsid w:val="00F819C3"/>
    <w:rsid w:val="00F83B2B"/>
    <w:rsid w:val="00FB2B84"/>
    <w:rsid w:val="00FE38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0257F5"/>
  <w15:docId w15:val="{12DD9FAC-95FE-47DE-BFA8-BF4020D13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2">
    <w:name w:val="heading 2"/>
    <w:basedOn w:val="a0"/>
    <w:next w:val="a0"/>
    <w:link w:val="20"/>
    <w:uiPriority w:val="9"/>
    <w:semiHidden/>
    <w:unhideWhenUsed/>
    <w:qFormat/>
    <w:rsid w:val="0000742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9"/>
    <w:qFormat/>
    <w:rsid w:val="00C34B50"/>
    <w:pPr>
      <w:keepNext/>
      <w:tabs>
        <w:tab w:val="num" w:pos="312"/>
      </w:tabs>
      <w:spacing w:before="240" w:after="60" w:line="240" w:lineRule="auto"/>
      <w:ind w:left="142"/>
      <w:jc w:val="both"/>
      <w:outlineLvl w:val="2"/>
    </w:pPr>
    <w:rPr>
      <w:rFonts w:ascii="Arial" w:eastAsia="Times New Roman" w:hAnsi="Arial" w:cs="Arial"/>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Маркер,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List Paragraph"/>
    <w:basedOn w:val="a0"/>
    <w:link w:val="a5"/>
    <w:uiPriority w:val="34"/>
    <w:qFormat/>
    <w:rsid w:val="00DE0C75"/>
    <w:pPr>
      <w:ind w:left="720"/>
      <w:contextualSpacing/>
    </w:pPr>
    <w:rPr>
      <w:rFonts w:ascii="Calibri" w:eastAsia="Times New Roman" w:hAnsi="Calibri" w:cs="Times New Roman"/>
    </w:rPr>
  </w:style>
  <w:style w:type="character" w:customStyle="1" w:styleId="a5">
    <w:name w:val="Абзац списка Знак"/>
    <w:aliases w:val="Маркер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ПАРАГРАФ Знак,f_Абзац 1 Знак"/>
    <w:basedOn w:val="a1"/>
    <w:link w:val="a4"/>
    <w:uiPriority w:val="34"/>
    <w:qFormat/>
    <w:locked/>
    <w:rsid w:val="00DE0C75"/>
    <w:rPr>
      <w:rFonts w:ascii="Calibri" w:eastAsia="Times New Roman" w:hAnsi="Calibri" w:cs="Times New Roman"/>
    </w:rPr>
  </w:style>
  <w:style w:type="character" w:customStyle="1" w:styleId="30">
    <w:name w:val="Заголовок 3 Знак"/>
    <w:basedOn w:val="a1"/>
    <w:link w:val="3"/>
    <w:uiPriority w:val="99"/>
    <w:rsid w:val="00C34B50"/>
    <w:rPr>
      <w:rFonts w:ascii="Arial" w:eastAsia="Times New Roman" w:hAnsi="Arial" w:cs="Arial"/>
      <w:b/>
      <w:bCs/>
      <w:sz w:val="24"/>
      <w:szCs w:val="24"/>
    </w:rPr>
  </w:style>
  <w:style w:type="paragraph" w:customStyle="1" w:styleId="1">
    <w:name w:val="П.1"/>
    <w:basedOn w:val="a0"/>
    <w:qFormat/>
    <w:rsid w:val="00C34B50"/>
    <w:pPr>
      <w:numPr>
        <w:ilvl w:val="1"/>
        <w:numId w:val="7"/>
      </w:numPr>
      <w:spacing w:after="0" w:line="240" w:lineRule="auto"/>
      <w:jc w:val="both"/>
    </w:pPr>
    <w:rPr>
      <w:rFonts w:ascii="Times New Roman" w:eastAsia="Times New Roman" w:hAnsi="Times New Roman" w:cs="Times New Roman"/>
      <w:sz w:val="24"/>
      <w:szCs w:val="24"/>
    </w:rPr>
  </w:style>
  <w:style w:type="paragraph" w:customStyle="1" w:styleId="11">
    <w:name w:val="П.1.1"/>
    <w:basedOn w:val="a0"/>
    <w:qFormat/>
    <w:rsid w:val="00C34B50"/>
    <w:pPr>
      <w:spacing w:after="0" w:line="240" w:lineRule="auto"/>
      <w:jc w:val="both"/>
    </w:pPr>
    <w:rPr>
      <w:rFonts w:ascii="Calibri" w:eastAsia="Calibri" w:hAnsi="Calibri" w:cs="Times New Roman"/>
      <w:sz w:val="24"/>
      <w:szCs w:val="24"/>
    </w:rPr>
  </w:style>
  <w:style w:type="paragraph" w:customStyle="1" w:styleId="111">
    <w:name w:val="П.1.1.1"/>
    <w:basedOn w:val="a0"/>
    <w:qFormat/>
    <w:rsid w:val="00C34B50"/>
    <w:pPr>
      <w:numPr>
        <w:ilvl w:val="3"/>
        <w:numId w:val="7"/>
      </w:numPr>
      <w:spacing w:after="0" w:line="240" w:lineRule="auto"/>
      <w:ind w:left="0" w:firstLine="567"/>
      <w:jc w:val="both"/>
    </w:pPr>
    <w:rPr>
      <w:rFonts w:ascii="Calibri" w:eastAsia="Calibri" w:hAnsi="Calibri" w:cs="Times New Roman"/>
      <w:sz w:val="24"/>
      <w:szCs w:val="24"/>
    </w:rPr>
  </w:style>
  <w:style w:type="paragraph" w:customStyle="1" w:styleId="1111">
    <w:name w:val="П.1.1.1.1"/>
    <w:basedOn w:val="a0"/>
    <w:qFormat/>
    <w:rsid w:val="00C34B50"/>
    <w:pPr>
      <w:numPr>
        <w:ilvl w:val="4"/>
        <w:numId w:val="7"/>
      </w:numPr>
      <w:spacing w:after="0" w:line="240" w:lineRule="auto"/>
      <w:ind w:left="0" w:firstLine="567"/>
      <w:jc w:val="both"/>
    </w:pPr>
    <w:rPr>
      <w:rFonts w:ascii="Calibri" w:eastAsia="Calibri" w:hAnsi="Calibri" w:cs="Times New Roman"/>
      <w:sz w:val="24"/>
      <w:szCs w:val="24"/>
    </w:rPr>
  </w:style>
  <w:style w:type="paragraph" w:customStyle="1" w:styleId="11111">
    <w:name w:val="П.1.1.1.1.1"/>
    <w:basedOn w:val="a0"/>
    <w:qFormat/>
    <w:rsid w:val="00C34B50"/>
    <w:pPr>
      <w:numPr>
        <w:ilvl w:val="5"/>
        <w:numId w:val="7"/>
      </w:numPr>
      <w:spacing w:after="0" w:line="240" w:lineRule="auto"/>
      <w:ind w:left="0" w:firstLine="567"/>
      <w:jc w:val="both"/>
    </w:pPr>
    <w:rPr>
      <w:rFonts w:ascii="Calibri" w:eastAsia="Calibri" w:hAnsi="Calibri" w:cs="Times New Roman"/>
      <w:sz w:val="24"/>
      <w:szCs w:val="24"/>
    </w:rPr>
  </w:style>
  <w:style w:type="paragraph" w:customStyle="1" w:styleId="a">
    <w:name w:val="П.глава"/>
    <w:basedOn w:val="a0"/>
    <w:qFormat/>
    <w:rsid w:val="00C34B50"/>
    <w:pPr>
      <w:numPr>
        <w:numId w:val="7"/>
      </w:numPr>
      <w:spacing w:before="240" w:after="240" w:line="240" w:lineRule="auto"/>
      <w:ind w:right="-6"/>
      <w:jc w:val="center"/>
    </w:pPr>
    <w:rPr>
      <w:rFonts w:ascii="Times New Roman" w:eastAsia="Calibri" w:hAnsi="Times New Roman" w:cs="Times New Roman"/>
      <w:b/>
      <w:bCs/>
      <w:sz w:val="24"/>
      <w:szCs w:val="24"/>
    </w:rPr>
  </w:style>
  <w:style w:type="paragraph" w:styleId="a6">
    <w:name w:val="header"/>
    <w:basedOn w:val="a0"/>
    <w:link w:val="a7"/>
    <w:uiPriority w:val="99"/>
    <w:unhideWhenUsed/>
    <w:rsid w:val="00FB2B84"/>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FB2B84"/>
  </w:style>
  <w:style w:type="paragraph" w:styleId="a8">
    <w:name w:val="footer"/>
    <w:basedOn w:val="a0"/>
    <w:link w:val="a9"/>
    <w:uiPriority w:val="99"/>
    <w:unhideWhenUsed/>
    <w:rsid w:val="00FB2B84"/>
    <w:pPr>
      <w:tabs>
        <w:tab w:val="center" w:pos="4677"/>
        <w:tab w:val="right" w:pos="9355"/>
      </w:tabs>
      <w:spacing w:after="0" w:line="240" w:lineRule="auto"/>
    </w:pPr>
  </w:style>
  <w:style w:type="character" w:customStyle="1" w:styleId="a9">
    <w:name w:val="Нижний колонтитул Знак"/>
    <w:basedOn w:val="a1"/>
    <w:link w:val="a8"/>
    <w:uiPriority w:val="99"/>
    <w:rsid w:val="00FB2B84"/>
  </w:style>
  <w:style w:type="character" w:customStyle="1" w:styleId="20">
    <w:name w:val="Заголовок 2 Знак"/>
    <w:basedOn w:val="a1"/>
    <w:link w:val="2"/>
    <w:uiPriority w:val="9"/>
    <w:semiHidden/>
    <w:rsid w:val="0000742C"/>
    <w:rPr>
      <w:rFonts w:asciiTheme="majorHAnsi" w:eastAsiaTheme="majorEastAsia" w:hAnsiTheme="majorHAnsi" w:cstheme="majorBidi"/>
      <w:b/>
      <w:bCs/>
      <w:color w:val="4F81BD" w:themeColor="accent1"/>
      <w:sz w:val="26"/>
      <w:szCs w:val="26"/>
    </w:rPr>
  </w:style>
  <w:style w:type="paragraph" w:customStyle="1" w:styleId="aa">
    <w:name w:val="Подподпункт"/>
    <w:basedOn w:val="a0"/>
    <w:link w:val="ab"/>
    <w:rsid w:val="0000742C"/>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Times12">
    <w:name w:val="Times 12"/>
    <w:basedOn w:val="a0"/>
    <w:rsid w:val="0000742C"/>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rPr>
  </w:style>
  <w:style w:type="character" w:customStyle="1" w:styleId="FontStyle128">
    <w:name w:val="Font Style128"/>
    <w:rsid w:val="0000742C"/>
    <w:rPr>
      <w:rFonts w:ascii="Times New Roman" w:hAnsi="Times New Roman" w:cs="Times New Roman"/>
      <w:color w:val="000000"/>
      <w:sz w:val="26"/>
      <w:szCs w:val="26"/>
    </w:rPr>
  </w:style>
  <w:style w:type="paragraph" w:customStyle="1" w:styleId="Style23">
    <w:name w:val="Style23"/>
    <w:basedOn w:val="a0"/>
    <w:rsid w:val="0000742C"/>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rPr>
  </w:style>
  <w:style w:type="paragraph" w:customStyle="1" w:styleId="FTN">
    <w:name w:val="FTN_таб"/>
    <w:basedOn w:val="a0"/>
    <w:rsid w:val="0000742C"/>
    <w:pPr>
      <w:widowControl w:val="0"/>
      <w:tabs>
        <w:tab w:val="left" w:pos="709"/>
      </w:tabs>
      <w:spacing w:after="0" w:line="240" w:lineRule="auto"/>
      <w:jc w:val="both"/>
    </w:pPr>
    <w:rPr>
      <w:rFonts w:ascii="Times New Roman" w:eastAsia="Arial Unicode MS" w:hAnsi="Times New Roman" w:cs="Times New Roman"/>
      <w:szCs w:val="24"/>
    </w:rPr>
  </w:style>
  <w:style w:type="character" w:customStyle="1" w:styleId="ab">
    <w:name w:val="Подподпункт Знак"/>
    <w:link w:val="aa"/>
    <w:locked/>
    <w:rsid w:val="0000742C"/>
    <w:rPr>
      <w:rFonts w:ascii="Times New Roman" w:eastAsia="Times New Roman" w:hAnsi="Times New Roman" w:cs="Times New Roman"/>
      <w:snapToGrid w:val="0"/>
      <w:sz w:val="28"/>
      <w:szCs w:val="20"/>
    </w:rPr>
  </w:style>
  <w:style w:type="paragraph" w:customStyle="1" w:styleId="10">
    <w:name w:val="Обычный1"/>
    <w:rsid w:val="006550A1"/>
    <w:pPr>
      <w:widowControl w:val="0"/>
      <w:spacing w:after="0" w:line="240" w:lineRule="auto"/>
      <w:ind w:firstLine="400"/>
      <w:jc w:val="both"/>
    </w:pPr>
    <w:rPr>
      <w:rFonts w:ascii="Times New Roman" w:eastAsia="Times New Roman" w:hAnsi="Times New Roman" w:cs="Times New Roman"/>
      <w:snapToGrid w:val="0"/>
      <w:sz w:val="24"/>
      <w:szCs w:val="20"/>
    </w:rPr>
  </w:style>
  <w:style w:type="paragraph" w:customStyle="1" w:styleId="Default">
    <w:name w:val="Default"/>
    <w:rsid w:val="006550A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c">
    <w:name w:val="List Number"/>
    <w:basedOn w:val="a0"/>
    <w:uiPriority w:val="99"/>
    <w:rsid w:val="00DD335E"/>
    <w:pPr>
      <w:tabs>
        <w:tab w:val="num" w:pos="1492"/>
      </w:tabs>
      <w:spacing w:after="60" w:line="240" w:lineRule="auto"/>
      <w:ind w:left="360" w:hanging="360"/>
      <w:jc w:val="both"/>
    </w:pPr>
    <w:rPr>
      <w:rFonts w:ascii="Times New Roman" w:eastAsia="Times New Roman" w:hAnsi="Times New Roman" w:cs="Times New Roman"/>
      <w:sz w:val="24"/>
      <w:szCs w:val="24"/>
    </w:rPr>
  </w:style>
  <w:style w:type="character" w:customStyle="1" w:styleId="layout">
    <w:name w:val="layout"/>
    <w:basedOn w:val="a1"/>
    <w:rsid w:val="003228A2"/>
  </w:style>
  <w:style w:type="table" w:styleId="ad">
    <w:name w:val="Table Grid"/>
    <w:basedOn w:val="a2"/>
    <w:uiPriority w:val="59"/>
    <w:rsid w:val="00261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79773">
      <w:bodyDiv w:val="1"/>
      <w:marLeft w:val="0"/>
      <w:marRight w:val="0"/>
      <w:marTop w:val="0"/>
      <w:marBottom w:val="0"/>
      <w:divBdr>
        <w:top w:val="none" w:sz="0" w:space="0" w:color="auto"/>
        <w:left w:val="none" w:sz="0" w:space="0" w:color="auto"/>
        <w:bottom w:val="none" w:sz="0" w:space="0" w:color="auto"/>
        <w:right w:val="none" w:sz="0" w:space="0" w:color="auto"/>
      </w:divBdr>
    </w:div>
    <w:div w:id="217323738">
      <w:bodyDiv w:val="1"/>
      <w:marLeft w:val="0"/>
      <w:marRight w:val="0"/>
      <w:marTop w:val="0"/>
      <w:marBottom w:val="0"/>
      <w:divBdr>
        <w:top w:val="none" w:sz="0" w:space="0" w:color="auto"/>
        <w:left w:val="none" w:sz="0" w:space="0" w:color="auto"/>
        <w:bottom w:val="none" w:sz="0" w:space="0" w:color="auto"/>
        <w:right w:val="none" w:sz="0" w:space="0" w:color="auto"/>
      </w:divBdr>
    </w:div>
    <w:div w:id="312028026">
      <w:bodyDiv w:val="1"/>
      <w:marLeft w:val="0"/>
      <w:marRight w:val="0"/>
      <w:marTop w:val="0"/>
      <w:marBottom w:val="0"/>
      <w:divBdr>
        <w:top w:val="none" w:sz="0" w:space="0" w:color="auto"/>
        <w:left w:val="none" w:sz="0" w:space="0" w:color="auto"/>
        <w:bottom w:val="none" w:sz="0" w:space="0" w:color="auto"/>
        <w:right w:val="none" w:sz="0" w:space="0" w:color="auto"/>
      </w:divBdr>
    </w:div>
    <w:div w:id="390542329">
      <w:bodyDiv w:val="1"/>
      <w:marLeft w:val="0"/>
      <w:marRight w:val="0"/>
      <w:marTop w:val="0"/>
      <w:marBottom w:val="0"/>
      <w:divBdr>
        <w:top w:val="none" w:sz="0" w:space="0" w:color="auto"/>
        <w:left w:val="none" w:sz="0" w:space="0" w:color="auto"/>
        <w:bottom w:val="none" w:sz="0" w:space="0" w:color="auto"/>
        <w:right w:val="none" w:sz="0" w:space="0" w:color="auto"/>
      </w:divBdr>
    </w:div>
    <w:div w:id="954991707">
      <w:bodyDiv w:val="1"/>
      <w:marLeft w:val="0"/>
      <w:marRight w:val="0"/>
      <w:marTop w:val="0"/>
      <w:marBottom w:val="0"/>
      <w:divBdr>
        <w:top w:val="none" w:sz="0" w:space="0" w:color="auto"/>
        <w:left w:val="none" w:sz="0" w:space="0" w:color="auto"/>
        <w:bottom w:val="none" w:sz="0" w:space="0" w:color="auto"/>
        <w:right w:val="none" w:sz="0" w:space="0" w:color="auto"/>
      </w:divBdr>
    </w:div>
    <w:div w:id="1027366980">
      <w:bodyDiv w:val="1"/>
      <w:marLeft w:val="0"/>
      <w:marRight w:val="0"/>
      <w:marTop w:val="0"/>
      <w:marBottom w:val="0"/>
      <w:divBdr>
        <w:top w:val="none" w:sz="0" w:space="0" w:color="auto"/>
        <w:left w:val="none" w:sz="0" w:space="0" w:color="auto"/>
        <w:bottom w:val="none" w:sz="0" w:space="0" w:color="auto"/>
        <w:right w:val="none" w:sz="0" w:space="0" w:color="auto"/>
      </w:divBdr>
    </w:div>
    <w:div w:id="1051152922">
      <w:bodyDiv w:val="1"/>
      <w:marLeft w:val="0"/>
      <w:marRight w:val="0"/>
      <w:marTop w:val="0"/>
      <w:marBottom w:val="0"/>
      <w:divBdr>
        <w:top w:val="none" w:sz="0" w:space="0" w:color="auto"/>
        <w:left w:val="none" w:sz="0" w:space="0" w:color="auto"/>
        <w:bottom w:val="none" w:sz="0" w:space="0" w:color="auto"/>
        <w:right w:val="none" w:sz="0" w:space="0" w:color="auto"/>
      </w:divBdr>
    </w:div>
    <w:div w:id="1212573608">
      <w:bodyDiv w:val="1"/>
      <w:marLeft w:val="0"/>
      <w:marRight w:val="0"/>
      <w:marTop w:val="0"/>
      <w:marBottom w:val="0"/>
      <w:divBdr>
        <w:top w:val="none" w:sz="0" w:space="0" w:color="auto"/>
        <w:left w:val="none" w:sz="0" w:space="0" w:color="auto"/>
        <w:bottom w:val="none" w:sz="0" w:space="0" w:color="auto"/>
        <w:right w:val="none" w:sz="0" w:space="0" w:color="auto"/>
      </w:divBdr>
    </w:div>
    <w:div w:id="1267736498">
      <w:bodyDiv w:val="1"/>
      <w:marLeft w:val="0"/>
      <w:marRight w:val="0"/>
      <w:marTop w:val="0"/>
      <w:marBottom w:val="0"/>
      <w:divBdr>
        <w:top w:val="none" w:sz="0" w:space="0" w:color="auto"/>
        <w:left w:val="none" w:sz="0" w:space="0" w:color="auto"/>
        <w:bottom w:val="none" w:sz="0" w:space="0" w:color="auto"/>
        <w:right w:val="none" w:sz="0" w:space="0" w:color="auto"/>
      </w:divBdr>
    </w:div>
    <w:div w:id="1675766000">
      <w:bodyDiv w:val="1"/>
      <w:marLeft w:val="0"/>
      <w:marRight w:val="0"/>
      <w:marTop w:val="0"/>
      <w:marBottom w:val="0"/>
      <w:divBdr>
        <w:top w:val="none" w:sz="0" w:space="0" w:color="auto"/>
        <w:left w:val="none" w:sz="0" w:space="0" w:color="auto"/>
        <w:bottom w:val="none" w:sz="0" w:space="0" w:color="auto"/>
        <w:right w:val="none" w:sz="0" w:space="0" w:color="auto"/>
      </w:divBdr>
    </w:div>
    <w:div w:id="1980379429">
      <w:bodyDiv w:val="1"/>
      <w:marLeft w:val="0"/>
      <w:marRight w:val="0"/>
      <w:marTop w:val="0"/>
      <w:marBottom w:val="0"/>
      <w:divBdr>
        <w:top w:val="none" w:sz="0" w:space="0" w:color="auto"/>
        <w:left w:val="none" w:sz="0" w:space="0" w:color="auto"/>
        <w:bottom w:val="none" w:sz="0" w:space="0" w:color="auto"/>
        <w:right w:val="none" w:sz="0" w:space="0" w:color="auto"/>
      </w:divBdr>
    </w:div>
    <w:div w:id="20926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BCADD-8B6E-45D5-84AF-F3DF04EF2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2764</Words>
  <Characters>15755</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WPC</dc:creator>
  <cp:keywords/>
  <dc:description/>
  <cp:lastModifiedBy>Вахненко Павел Алексеевич</cp:lastModifiedBy>
  <cp:revision>5</cp:revision>
  <cp:lastPrinted>2021-04-20T13:22:00Z</cp:lastPrinted>
  <dcterms:created xsi:type="dcterms:W3CDTF">2026-07-17T07:46:00Z</dcterms:created>
  <dcterms:modified xsi:type="dcterms:W3CDTF">2026-08-10T06:09:00Z</dcterms:modified>
</cp:coreProperties>
</file>